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CCC84" w14:textId="3670962D" w:rsidR="00575DA4" w:rsidRPr="0004431D" w:rsidRDefault="00575DA4" w:rsidP="00820D61">
      <w:pPr>
        <w:jc w:val="center"/>
        <w:rPr>
          <w:rFonts w:ascii="Arial" w:hAnsi="Arial" w:cs="Arial"/>
          <w:b/>
          <w:sz w:val="28"/>
          <w:szCs w:val="28"/>
        </w:rPr>
      </w:pPr>
      <w:r w:rsidRPr="0004431D">
        <w:rPr>
          <w:rFonts w:ascii="Arial" w:hAnsi="Arial" w:cs="Arial"/>
          <w:b/>
          <w:sz w:val="28"/>
          <w:szCs w:val="28"/>
        </w:rPr>
        <w:t>JOB DESCRIPTION</w:t>
      </w:r>
    </w:p>
    <w:p w14:paraId="3F7EBBD8" w14:textId="77777777" w:rsidR="00575DA4" w:rsidRPr="0004431D" w:rsidRDefault="00575DA4" w:rsidP="00575DA4">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6034"/>
      </w:tblGrid>
      <w:tr w:rsidR="00A23D2C" w:rsidRPr="0004431D" w14:paraId="6FB6EEB4" w14:textId="77777777" w:rsidTr="005B36C4">
        <w:tc>
          <w:tcPr>
            <w:tcW w:w="3681" w:type="dxa"/>
            <w:shd w:val="clear" w:color="auto" w:fill="D9D9D9" w:themeFill="background1" w:themeFillShade="D9"/>
          </w:tcPr>
          <w:p w14:paraId="7BF929C7" w14:textId="77777777" w:rsidR="00575DA4" w:rsidRPr="0004431D" w:rsidRDefault="00575DA4" w:rsidP="00621F53">
            <w:pPr>
              <w:rPr>
                <w:rFonts w:ascii="Arial" w:hAnsi="Arial" w:cs="Arial"/>
                <w:b/>
                <w:sz w:val="22"/>
                <w:szCs w:val="22"/>
              </w:rPr>
            </w:pPr>
            <w:r w:rsidRPr="0004431D">
              <w:rPr>
                <w:rFonts w:ascii="Arial" w:hAnsi="Arial" w:cs="Arial"/>
                <w:b/>
                <w:sz w:val="22"/>
                <w:szCs w:val="22"/>
              </w:rPr>
              <w:t>Job Title</w:t>
            </w:r>
          </w:p>
        </w:tc>
        <w:tc>
          <w:tcPr>
            <w:tcW w:w="6034" w:type="dxa"/>
          </w:tcPr>
          <w:p w14:paraId="347E635E" w14:textId="6DAC8EA2" w:rsidR="007E1567" w:rsidRPr="0004431D" w:rsidRDefault="001F35EC" w:rsidP="00D646CF">
            <w:pPr>
              <w:rPr>
                <w:rFonts w:ascii="Arial" w:hAnsi="Arial" w:cs="Arial"/>
                <w:bCs/>
                <w:sz w:val="22"/>
                <w:szCs w:val="22"/>
                <w:highlight w:val="cyan"/>
              </w:rPr>
            </w:pPr>
            <w:r w:rsidRPr="0004431D">
              <w:rPr>
                <w:rFonts w:ascii="Arial" w:hAnsi="Arial" w:cs="Arial"/>
                <w:bCs/>
                <w:sz w:val="22"/>
                <w:szCs w:val="22"/>
              </w:rPr>
              <w:t xml:space="preserve">Senior </w:t>
            </w:r>
            <w:r w:rsidR="00D96B3D">
              <w:rPr>
                <w:rFonts w:ascii="Arial" w:hAnsi="Arial" w:cs="Arial"/>
                <w:bCs/>
                <w:sz w:val="22"/>
                <w:szCs w:val="22"/>
              </w:rPr>
              <w:t>Fundraising</w:t>
            </w:r>
            <w:r w:rsidRPr="0004431D">
              <w:rPr>
                <w:rFonts w:ascii="Arial" w:hAnsi="Arial" w:cs="Arial"/>
                <w:bCs/>
                <w:sz w:val="22"/>
                <w:szCs w:val="22"/>
              </w:rPr>
              <w:t xml:space="preserve"> Officer</w:t>
            </w:r>
            <w:r w:rsidR="009511C9" w:rsidRPr="0004431D">
              <w:rPr>
                <w:rFonts w:ascii="Arial" w:hAnsi="Arial" w:cs="Arial"/>
                <w:bCs/>
                <w:sz w:val="22"/>
                <w:szCs w:val="22"/>
              </w:rPr>
              <w:t xml:space="preserve"> </w:t>
            </w:r>
            <w:r w:rsidR="005C3D4E">
              <w:rPr>
                <w:rFonts w:ascii="Arial" w:hAnsi="Arial" w:cs="Arial"/>
                <w:bCs/>
                <w:sz w:val="22"/>
                <w:szCs w:val="22"/>
              </w:rPr>
              <w:t>– French Speaking</w:t>
            </w:r>
          </w:p>
        </w:tc>
      </w:tr>
      <w:tr w:rsidR="00A23D2C" w:rsidRPr="0004431D" w14:paraId="7B738B4B" w14:textId="77777777" w:rsidTr="00D82C3C">
        <w:trPr>
          <w:trHeight w:val="255"/>
        </w:trPr>
        <w:tc>
          <w:tcPr>
            <w:tcW w:w="3681" w:type="dxa"/>
            <w:shd w:val="clear" w:color="auto" w:fill="D9D9D9" w:themeFill="background1" w:themeFillShade="D9"/>
          </w:tcPr>
          <w:p w14:paraId="57F05C43" w14:textId="77777777" w:rsidR="00575DA4" w:rsidRPr="0004431D" w:rsidRDefault="00575DA4" w:rsidP="00621F53">
            <w:pPr>
              <w:rPr>
                <w:rFonts w:ascii="Arial" w:hAnsi="Arial" w:cs="Arial"/>
                <w:b/>
                <w:sz w:val="22"/>
                <w:szCs w:val="22"/>
              </w:rPr>
            </w:pPr>
            <w:r w:rsidRPr="0004431D">
              <w:rPr>
                <w:rFonts w:ascii="Arial" w:hAnsi="Arial" w:cs="Arial"/>
                <w:b/>
                <w:sz w:val="22"/>
                <w:szCs w:val="22"/>
              </w:rPr>
              <w:t>Reports to</w:t>
            </w:r>
          </w:p>
        </w:tc>
        <w:tc>
          <w:tcPr>
            <w:tcW w:w="6034" w:type="dxa"/>
          </w:tcPr>
          <w:p w14:paraId="3B104D55" w14:textId="0E7FFFA2" w:rsidR="00575DA4" w:rsidRPr="0004431D" w:rsidRDefault="00D96B3D" w:rsidP="00820D61">
            <w:pPr>
              <w:rPr>
                <w:rFonts w:ascii="Arial" w:hAnsi="Arial" w:cs="Arial"/>
                <w:bCs/>
                <w:sz w:val="22"/>
                <w:szCs w:val="22"/>
              </w:rPr>
            </w:pPr>
            <w:r>
              <w:rPr>
                <w:rFonts w:ascii="Arial" w:hAnsi="Arial" w:cs="Arial"/>
                <w:bCs/>
                <w:sz w:val="22"/>
                <w:szCs w:val="22"/>
              </w:rPr>
              <w:t>Head of Fundraising</w:t>
            </w:r>
          </w:p>
        </w:tc>
      </w:tr>
      <w:tr w:rsidR="00A23D2C" w:rsidRPr="0004431D" w14:paraId="6EDEF340" w14:textId="77777777" w:rsidTr="005B36C4">
        <w:tc>
          <w:tcPr>
            <w:tcW w:w="3681" w:type="dxa"/>
            <w:shd w:val="clear" w:color="auto" w:fill="D9D9D9" w:themeFill="background1" w:themeFillShade="D9"/>
          </w:tcPr>
          <w:p w14:paraId="62B4732F" w14:textId="77777777" w:rsidR="00575DA4" w:rsidRPr="0004431D" w:rsidRDefault="00575DA4" w:rsidP="00621F53">
            <w:pPr>
              <w:rPr>
                <w:rFonts w:ascii="Arial" w:hAnsi="Arial" w:cs="Arial"/>
                <w:b/>
                <w:sz w:val="22"/>
                <w:szCs w:val="22"/>
              </w:rPr>
            </w:pPr>
            <w:r w:rsidRPr="0004431D">
              <w:rPr>
                <w:rFonts w:ascii="Arial" w:hAnsi="Arial" w:cs="Arial"/>
                <w:b/>
                <w:sz w:val="22"/>
                <w:szCs w:val="22"/>
              </w:rPr>
              <w:t>Job location</w:t>
            </w:r>
          </w:p>
        </w:tc>
        <w:tc>
          <w:tcPr>
            <w:tcW w:w="6034" w:type="dxa"/>
          </w:tcPr>
          <w:p w14:paraId="3FB3C6D0" w14:textId="2779B25B" w:rsidR="00575DA4" w:rsidRPr="0004431D" w:rsidRDefault="005C3D4E" w:rsidP="00621F53">
            <w:pPr>
              <w:rPr>
                <w:rFonts w:ascii="Arial" w:hAnsi="Arial" w:cs="Arial"/>
                <w:bCs/>
                <w:sz w:val="22"/>
                <w:szCs w:val="22"/>
              </w:rPr>
            </w:pPr>
            <w:r>
              <w:rPr>
                <w:rFonts w:ascii="Arial" w:hAnsi="Arial" w:cs="Arial"/>
                <w:bCs/>
                <w:sz w:val="22"/>
                <w:szCs w:val="22"/>
              </w:rPr>
              <w:t>London</w:t>
            </w:r>
          </w:p>
        </w:tc>
      </w:tr>
      <w:tr w:rsidR="00A23D2C" w:rsidRPr="0004431D" w14:paraId="19FCD449" w14:textId="77777777" w:rsidTr="005B36C4">
        <w:tc>
          <w:tcPr>
            <w:tcW w:w="3681" w:type="dxa"/>
            <w:shd w:val="clear" w:color="auto" w:fill="D9D9D9" w:themeFill="background1" w:themeFillShade="D9"/>
          </w:tcPr>
          <w:p w14:paraId="7A26C858" w14:textId="76F1F0E4" w:rsidR="00575DA4" w:rsidRPr="0004431D" w:rsidRDefault="00575DA4" w:rsidP="00820D61">
            <w:pPr>
              <w:rPr>
                <w:rFonts w:ascii="Arial" w:hAnsi="Arial" w:cs="Arial"/>
                <w:b/>
                <w:sz w:val="22"/>
                <w:szCs w:val="22"/>
              </w:rPr>
            </w:pPr>
            <w:r w:rsidRPr="0004431D">
              <w:rPr>
                <w:rFonts w:ascii="Arial" w:hAnsi="Arial" w:cs="Arial"/>
                <w:b/>
                <w:sz w:val="22"/>
                <w:szCs w:val="22"/>
              </w:rPr>
              <w:t xml:space="preserve">Grade </w:t>
            </w:r>
          </w:p>
        </w:tc>
        <w:tc>
          <w:tcPr>
            <w:tcW w:w="6034" w:type="dxa"/>
          </w:tcPr>
          <w:p w14:paraId="3CE0DFF7" w14:textId="68924FC6" w:rsidR="00575DA4" w:rsidRPr="0004431D" w:rsidRDefault="008A54E3" w:rsidP="276B317C">
            <w:pPr>
              <w:rPr>
                <w:rFonts w:ascii="Arial" w:hAnsi="Arial" w:cs="Arial"/>
                <w:bCs/>
                <w:sz w:val="22"/>
                <w:szCs w:val="22"/>
              </w:rPr>
            </w:pPr>
            <w:r>
              <w:rPr>
                <w:rFonts w:ascii="Arial" w:hAnsi="Arial" w:cs="Arial"/>
                <w:bCs/>
                <w:sz w:val="22"/>
                <w:szCs w:val="22"/>
              </w:rPr>
              <w:t>3</w:t>
            </w:r>
          </w:p>
        </w:tc>
      </w:tr>
      <w:tr w:rsidR="00A23D2C" w:rsidRPr="0004431D" w14:paraId="3B024D33" w14:textId="77777777" w:rsidTr="005B36C4">
        <w:tc>
          <w:tcPr>
            <w:tcW w:w="3681" w:type="dxa"/>
            <w:shd w:val="clear" w:color="auto" w:fill="D9D9D9" w:themeFill="background1" w:themeFillShade="D9"/>
          </w:tcPr>
          <w:p w14:paraId="1368A7EC" w14:textId="77777777" w:rsidR="00575DA4" w:rsidRPr="0004431D" w:rsidRDefault="00575DA4" w:rsidP="00621F53">
            <w:pPr>
              <w:rPr>
                <w:rFonts w:ascii="Arial" w:hAnsi="Arial" w:cs="Arial"/>
                <w:b/>
                <w:sz w:val="22"/>
                <w:szCs w:val="22"/>
              </w:rPr>
            </w:pPr>
            <w:r w:rsidRPr="0004431D">
              <w:rPr>
                <w:rFonts w:ascii="Arial" w:hAnsi="Arial" w:cs="Arial"/>
                <w:b/>
                <w:sz w:val="22"/>
                <w:szCs w:val="22"/>
              </w:rPr>
              <w:t>Contract Duration</w:t>
            </w:r>
          </w:p>
        </w:tc>
        <w:tc>
          <w:tcPr>
            <w:tcW w:w="6034" w:type="dxa"/>
          </w:tcPr>
          <w:p w14:paraId="30FED370" w14:textId="3AEEA0EB" w:rsidR="00575DA4" w:rsidRPr="0004431D" w:rsidRDefault="00523D54" w:rsidP="00621F53">
            <w:pPr>
              <w:rPr>
                <w:rFonts w:ascii="Arial" w:hAnsi="Arial" w:cs="Arial"/>
                <w:bCs/>
                <w:sz w:val="22"/>
                <w:szCs w:val="22"/>
              </w:rPr>
            </w:pPr>
            <w:r w:rsidRPr="0004431D">
              <w:rPr>
                <w:rFonts w:ascii="Arial" w:hAnsi="Arial" w:cs="Arial"/>
                <w:bCs/>
                <w:sz w:val="22"/>
                <w:szCs w:val="22"/>
              </w:rPr>
              <w:t>Permanent</w:t>
            </w:r>
          </w:p>
        </w:tc>
      </w:tr>
    </w:tbl>
    <w:p w14:paraId="48D0D945" w14:textId="77777777" w:rsidR="00575DA4" w:rsidRPr="0004431D" w:rsidRDefault="00575DA4" w:rsidP="003757D2">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2"/>
      </w:tblGrid>
      <w:tr w:rsidR="00575DA4" w:rsidRPr="0004431D" w14:paraId="299D47EB" w14:textId="77777777" w:rsidTr="6515A973">
        <w:tc>
          <w:tcPr>
            <w:tcW w:w="9712" w:type="dxa"/>
            <w:shd w:val="clear" w:color="auto" w:fill="D9D9D9" w:themeFill="background1" w:themeFillShade="D9"/>
          </w:tcPr>
          <w:p w14:paraId="0F2C17E4" w14:textId="77777777" w:rsidR="00575DA4" w:rsidRPr="0004431D" w:rsidRDefault="00575DA4" w:rsidP="00621F53">
            <w:pPr>
              <w:rPr>
                <w:rFonts w:ascii="Arial" w:hAnsi="Arial" w:cs="Arial"/>
                <w:b/>
                <w:sz w:val="22"/>
                <w:szCs w:val="22"/>
              </w:rPr>
            </w:pPr>
            <w:r w:rsidRPr="0004431D">
              <w:rPr>
                <w:rFonts w:ascii="Arial" w:hAnsi="Arial" w:cs="Arial"/>
                <w:b/>
                <w:sz w:val="22"/>
                <w:szCs w:val="22"/>
              </w:rPr>
              <w:t>Job Purpose</w:t>
            </w:r>
          </w:p>
        </w:tc>
      </w:tr>
      <w:tr w:rsidR="00575DA4" w:rsidRPr="0004431D" w14:paraId="09028656" w14:textId="77777777" w:rsidTr="6515A973">
        <w:tc>
          <w:tcPr>
            <w:tcW w:w="9712" w:type="dxa"/>
            <w:shd w:val="clear" w:color="auto" w:fill="auto"/>
          </w:tcPr>
          <w:p w14:paraId="616F61A9" w14:textId="6C329DF4" w:rsidR="00FB7623" w:rsidRPr="00557A02" w:rsidRDefault="59EEBEB8" w:rsidP="00FA604B">
            <w:pPr>
              <w:rPr>
                <w:rFonts w:ascii="Arial" w:hAnsi="Arial" w:cs="Arial"/>
                <w:sz w:val="22"/>
                <w:szCs w:val="22"/>
                <w:lang w:val="en-US"/>
              </w:rPr>
            </w:pPr>
            <w:r w:rsidRPr="00FD5631">
              <w:rPr>
                <w:rFonts w:ascii="Arial" w:hAnsi="Arial" w:cs="Arial"/>
                <w:sz w:val="22"/>
                <w:szCs w:val="22"/>
              </w:rPr>
              <w:t>Th</w:t>
            </w:r>
            <w:r w:rsidR="00773726" w:rsidRPr="00FD5631">
              <w:rPr>
                <w:rFonts w:ascii="Arial" w:hAnsi="Arial" w:cs="Arial"/>
                <w:sz w:val="22"/>
                <w:szCs w:val="22"/>
              </w:rPr>
              <w:t>e</w:t>
            </w:r>
            <w:r w:rsidR="00D96B3D" w:rsidRPr="00FD5631">
              <w:rPr>
                <w:rFonts w:ascii="Arial" w:hAnsi="Arial" w:cs="Arial"/>
                <w:sz w:val="22"/>
                <w:szCs w:val="22"/>
              </w:rPr>
              <w:t xml:space="preserve"> Senior Fundraising Office</w:t>
            </w:r>
            <w:r w:rsidR="00954A82" w:rsidRPr="00FD5631">
              <w:rPr>
                <w:rFonts w:ascii="Arial" w:hAnsi="Arial" w:cs="Arial"/>
                <w:sz w:val="22"/>
                <w:szCs w:val="22"/>
              </w:rPr>
              <w:t xml:space="preserve">r </w:t>
            </w:r>
            <w:r w:rsidR="00C60AD1" w:rsidRPr="00FD5631">
              <w:rPr>
                <w:rFonts w:ascii="Arial" w:hAnsi="Arial" w:cs="Arial"/>
                <w:sz w:val="22"/>
                <w:szCs w:val="22"/>
              </w:rPr>
              <w:t>(SFO)</w:t>
            </w:r>
            <w:r w:rsidR="0083256C" w:rsidRPr="00FD5631">
              <w:rPr>
                <w:rFonts w:ascii="Arial" w:hAnsi="Arial" w:cs="Arial"/>
                <w:sz w:val="22"/>
                <w:szCs w:val="22"/>
              </w:rPr>
              <w:t xml:space="preserve"> reports to the Head of Fundraising, working with the rest of the Global Fundraising team to </w:t>
            </w:r>
            <w:r w:rsidR="00F3096D" w:rsidRPr="00FD5631">
              <w:rPr>
                <w:rFonts w:ascii="Arial" w:hAnsi="Arial" w:cs="Arial"/>
                <w:sz w:val="22"/>
                <w:szCs w:val="22"/>
              </w:rPr>
              <w:t xml:space="preserve">develop fundraising opportunities, skills and processes across International Alert. </w:t>
            </w:r>
            <w:r w:rsidR="0063781C" w:rsidRPr="00FD5631">
              <w:rPr>
                <w:rFonts w:ascii="Arial" w:hAnsi="Arial" w:cs="Arial"/>
                <w:sz w:val="22"/>
                <w:szCs w:val="22"/>
                <w:lang w:val="en-US"/>
              </w:rPr>
              <w:t xml:space="preserve">The postholder will support teams across the </w:t>
            </w:r>
            <w:proofErr w:type="spellStart"/>
            <w:r w:rsidR="0063781C" w:rsidRPr="00FD5631">
              <w:rPr>
                <w:rFonts w:ascii="Arial" w:hAnsi="Arial" w:cs="Arial"/>
                <w:sz w:val="22"/>
                <w:szCs w:val="22"/>
                <w:lang w:val="en-US"/>
              </w:rPr>
              <w:t>organi</w:t>
            </w:r>
            <w:r w:rsidR="00F3096D" w:rsidRPr="00FD5631">
              <w:rPr>
                <w:rFonts w:ascii="Arial" w:hAnsi="Arial" w:cs="Arial"/>
                <w:sz w:val="22"/>
                <w:szCs w:val="22"/>
                <w:lang w:val="en-US"/>
              </w:rPr>
              <w:t>s</w:t>
            </w:r>
            <w:r w:rsidR="0063781C" w:rsidRPr="00FD5631">
              <w:rPr>
                <w:rFonts w:ascii="Arial" w:hAnsi="Arial" w:cs="Arial"/>
                <w:sz w:val="22"/>
                <w:szCs w:val="22"/>
                <w:lang w:val="en-US"/>
              </w:rPr>
              <w:t>ation</w:t>
            </w:r>
            <w:proofErr w:type="spellEnd"/>
            <w:r w:rsidR="0063781C" w:rsidRPr="00FD5631">
              <w:rPr>
                <w:rFonts w:ascii="Arial" w:hAnsi="Arial" w:cs="Arial"/>
                <w:sz w:val="22"/>
                <w:szCs w:val="22"/>
                <w:lang w:val="en-US"/>
              </w:rPr>
              <w:t xml:space="preserve">, with workload planned through </w:t>
            </w:r>
            <w:r w:rsidR="00383430" w:rsidRPr="00FD5631">
              <w:rPr>
                <w:rFonts w:ascii="Arial" w:hAnsi="Arial" w:cs="Arial"/>
                <w:sz w:val="22"/>
                <w:szCs w:val="22"/>
                <w:lang w:val="en-US"/>
              </w:rPr>
              <w:t>a regular resource allocation process based on our pipeline of opportunities</w:t>
            </w:r>
            <w:r w:rsidR="0063781C" w:rsidRPr="00FD5631">
              <w:rPr>
                <w:rFonts w:ascii="Arial" w:hAnsi="Arial" w:cs="Arial"/>
                <w:sz w:val="22"/>
                <w:szCs w:val="22"/>
                <w:lang w:val="en-US"/>
              </w:rPr>
              <w:t>.</w:t>
            </w:r>
            <w:r w:rsidR="002337FB" w:rsidRPr="00FD5631">
              <w:rPr>
                <w:rFonts w:ascii="Arial" w:hAnsi="Arial" w:cs="Arial"/>
                <w:sz w:val="22"/>
                <w:szCs w:val="22"/>
                <w:lang w:val="en-US"/>
              </w:rPr>
              <w:t xml:space="preserve"> The Senior Fundraising Officer will contribute to raising funds directly with core </w:t>
            </w:r>
            <w:proofErr w:type="spellStart"/>
            <w:r w:rsidR="002337FB" w:rsidRPr="00FD5631">
              <w:rPr>
                <w:rFonts w:ascii="Arial" w:hAnsi="Arial" w:cs="Arial"/>
                <w:sz w:val="22"/>
                <w:szCs w:val="22"/>
                <w:lang w:val="en-US"/>
              </w:rPr>
              <w:t>organisational</w:t>
            </w:r>
            <w:proofErr w:type="spellEnd"/>
            <w:r w:rsidR="002337FB" w:rsidRPr="00FD5631">
              <w:rPr>
                <w:rFonts w:ascii="Arial" w:hAnsi="Arial" w:cs="Arial"/>
                <w:sz w:val="22"/>
                <w:szCs w:val="22"/>
                <w:lang w:val="en-US"/>
              </w:rPr>
              <w:t xml:space="preserve"> funders and through securing framework agreements. The postholder will play a role in business development through connections with </w:t>
            </w:r>
            <w:r w:rsidR="00814401" w:rsidRPr="00FD5631">
              <w:rPr>
                <w:rFonts w:ascii="Arial" w:hAnsi="Arial" w:cs="Arial"/>
                <w:sz w:val="22"/>
                <w:szCs w:val="22"/>
                <w:lang w:val="en-US"/>
              </w:rPr>
              <w:t>donors in headquarters and potential consortium partners across the world. The SFO</w:t>
            </w:r>
            <w:r w:rsidR="0063781C" w:rsidRPr="00FD5631">
              <w:rPr>
                <w:rFonts w:ascii="Arial" w:hAnsi="Arial" w:cs="Arial"/>
                <w:sz w:val="22"/>
                <w:szCs w:val="22"/>
                <w:lang w:val="en-US"/>
              </w:rPr>
              <w:t xml:space="preserve"> will work </w:t>
            </w:r>
            <w:r w:rsidR="00383430" w:rsidRPr="00FD5631">
              <w:rPr>
                <w:rFonts w:ascii="Arial" w:hAnsi="Arial" w:cs="Arial"/>
                <w:sz w:val="22"/>
                <w:szCs w:val="22"/>
                <w:lang w:val="en-US"/>
              </w:rPr>
              <w:t>closely with business development leads in country hubs</w:t>
            </w:r>
            <w:r w:rsidR="00814401" w:rsidRPr="00FD5631">
              <w:rPr>
                <w:rFonts w:ascii="Arial" w:hAnsi="Arial" w:cs="Arial"/>
                <w:sz w:val="22"/>
                <w:szCs w:val="22"/>
                <w:lang w:val="en-US"/>
              </w:rPr>
              <w:t xml:space="preserve"> and global </w:t>
            </w:r>
            <w:proofErr w:type="spellStart"/>
            <w:r w:rsidR="00814401" w:rsidRPr="00FD5631">
              <w:rPr>
                <w:rFonts w:ascii="Arial" w:hAnsi="Arial" w:cs="Arial"/>
                <w:sz w:val="22"/>
                <w:szCs w:val="22"/>
                <w:lang w:val="en-US"/>
              </w:rPr>
              <w:t>programmes</w:t>
            </w:r>
            <w:proofErr w:type="spellEnd"/>
            <w:r w:rsidR="0063781C" w:rsidRPr="00FD5631">
              <w:rPr>
                <w:rFonts w:ascii="Arial" w:hAnsi="Arial" w:cs="Arial"/>
                <w:sz w:val="22"/>
                <w:szCs w:val="22"/>
                <w:lang w:val="en-US"/>
              </w:rPr>
              <w:t>,</w:t>
            </w:r>
            <w:r w:rsidR="00814401" w:rsidRPr="00FD5631">
              <w:rPr>
                <w:rFonts w:ascii="Arial" w:hAnsi="Arial" w:cs="Arial"/>
                <w:sz w:val="22"/>
                <w:szCs w:val="22"/>
                <w:lang w:val="en-US"/>
              </w:rPr>
              <w:t xml:space="preserve"> supporting them to raise funds,</w:t>
            </w:r>
            <w:r w:rsidR="0063781C" w:rsidRPr="00FD5631">
              <w:rPr>
                <w:rFonts w:ascii="Arial" w:hAnsi="Arial" w:cs="Arial"/>
                <w:sz w:val="22"/>
                <w:szCs w:val="22"/>
                <w:lang w:val="en-US"/>
              </w:rPr>
              <w:t xml:space="preserve"> including building</w:t>
            </w:r>
            <w:r w:rsidR="00814401" w:rsidRPr="00FD5631">
              <w:rPr>
                <w:rFonts w:ascii="Arial" w:hAnsi="Arial" w:cs="Arial"/>
                <w:sz w:val="22"/>
                <w:szCs w:val="22"/>
                <w:lang w:val="en-US"/>
              </w:rPr>
              <w:t xml:space="preserve"> the fundraising</w:t>
            </w:r>
            <w:r w:rsidR="0063781C" w:rsidRPr="00FD5631">
              <w:rPr>
                <w:rFonts w:ascii="Arial" w:hAnsi="Arial" w:cs="Arial"/>
                <w:sz w:val="22"/>
                <w:szCs w:val="22"/>
                <w:lang w:val="en-US"/>
              </w:rPr>
              <w:t xml:space="preserve"> capacity of </w:t>
            </w:r>
            <w:r w:rsidR="00534467">
              <w:rPr>
                <w:rFonts w:ascii="Arial" w:hAnsi="Arial" w:cs="Arial"/>
                <w:sz w:val="22"/>
                <w:szCs w:val="22"/>
                <w:lang w:val="en-US"/>
              </w:rPr>
              <w:t xml:space="preserve">country and global </w:t>
            </w:r>
            <w:proofErr w:type="spellStart"/>
            <w:r w:rsidR="00534467">
              <w:rPr>
                <w:rFonts w:ascii="Arial" w:hAnsi="Arial" w:cs="Arial"/>
                <w:sz w:val="22"/>
                <w:szCs w:val="22"/>
                <w:lang w:val="en-US"/>
              </w:rPr>
              <w:t>programme</w:t>
            </w:r>
            <w:proofErr w:type="spellEnd"/>
            <w:r w:rsidR="0063781C" w:rsidRPr="00FD5631">
              <w:rPr>
                <w:rFonts w:ascii="Arial" w:hAnsi="Arial" w:cs="Arial"/>
                <w:sz w:val="22"/>
                <w:szCs w:val="22"/>
                <w:lang w:val="en-US"/>
              </w:rPr>
              <w:t xml:space="preserve"> teams</w:t>
            </w:r>
            <w:r w:rsidR="00814401" w:rsidRPr="00FD5631">
              <w:rPr>
                <w:rFonts w:ascii="Arial" w:hAnsi="Arial" w:cs="Arial"/>
                <w:sz w:val="22"/>
                <w:szCs w:val="22"/>
                <w:lang w:val="en-US"/>
              </w:rPr>
              <w:t>.</w:t>
            </w:r>
          </w:p>
        </w:tc>
      </w:tr>
      <w:tr w:rsidR="00575DA4" w:rsidRPr="0004431D" w14:paraId="29115EFC" w14:textId="77777777" w:rsidTr="6515A973">
        <w:tc>
          <w:tcPr>
            <w:tcW w:w="9712" w:type="dxa"/>
            <w:shd w:val="clear" w:color="auto" w:fill="D9D9D9" w:themeFill="background1" w:themeFillShade="D9"/>
          </w:tcPr>
          <w:p w14:paraId="40E840F9" w14:textId="77777777" w:rsidR="00575DA4" w:rsidRPr="0004431D" w:rsidRDefault="00575DA4" w:rsidP="00621F53">
            <w:pPr>
              <w:rPr>
                <w:rFonts w:ascii="Arial" w:hAnsi="Arial" w:cs="Arial"/>
                <w:b/>
                <w:sz w:val="22"/>
                <w:szCs w:val="22"/>
              </w:rPr>
            </w:pPr>
            <w:r w:rsidRPr="0004431D">
              <w:rPr>
                <w:rFonts w:ascii="Arial" w:hAnsi="Arial" w:cs="Arial"/>
                <w:b/>
                <w:sz w:val="22"/>
                <w:szCs w:val="22"/>
              </w:rPr>
              <w:t>Duties and Responsibilities</w:t>
            </w:r>
          </w:p>
        </w:tc>
      </w:tr>
      <w:tr w:rsidR="00575DA4" w:rsidRPr="00BA5FE3" w14:paraId="5A7FDCE0" w14:textId="77777777" w:rsidTr="6515A973">
        <w:tc>
          <w:tcPr>
            <w:tcW w:w="9712" w:type="dxa"/>
            <w:shd w:val="clear" w:color="auto" w:fill="auto"/>
          </w:tcPr>
          <w:p w14:paraId="685D77B8" w14:textId="0B7E3F29" w:rsidR="009E2B2F" w:rsidRPr="008E262E" w:rsidRDefault="00182D33" w:rsidP="008E262E">
            <w:pPr>
              <w:rPr>
                <w:rFonts w:ascii="Arial" w:hAnsi="Arial" w:cs="Arial"/>
                <w:b/>
                <w:sz w:val="22"/>
                <w:szCs w:val="22"/>
              </w:rPr>
            </w:pPr>
            <w:r>
              <w:rPr>
                <w:rFonts w:ascii="Arial" w:hAnsi="Arial" w:cs="Arial"/>
                <w:b/>
                <w:sz w:val="22"/>
                <w:szCs w:val="22"/>
              </w:rPr>
              <w:t>Identifying funding opportunities</w:t>
            </w:r>
          </w:p>
          <w:p w14:paraId="64C6CA5F" w14:textId="7A47133E" w:rsidR="009E2B2F" w:rsidRPr="00F94A32" w:rsidRDefault="00F94A32" w:rsidP="00F94A32">
            <w:pPr>
              <w:numPr>
                <w:ilvl w:val="0"/>
                <w:numId w:val="32"/>
              </w:numPr>
              <w:rPr>
                <w:rFonts w:ascii="Arial" w:hAnsi="Arial" w:cs="Arial"/>
                <w:bCs/>
                <w:sz w:val="22"/>
                <w:szCs w:val="22"/>
              </w:rPr>
            </w:pPr>
            <w:r w:rsidRPr="00534467">
              <w:rPr>
                <w:rFonts w:ascii="Arial" w:hAnsi="Arial" w:cs="Arial"/>
                <w:bCs/>
                <w:sz w:val="22"/>
                <w:szCs w:val="22"/>
              </w:rPr>
              <w:t xml:space="preserve">Proactively seek information on potential donor opportunities, and help colleagues adapt their programming ideas to suit </w:t>
            </w:r>
            <w:proofErr w:type="gramStart"/>
            <w:r w:rsidRPr="00534467">
              <w:rPr>
                <w:rFonts w:ascii="Arial" w:hAnsi="Arial" w:cs="Arial"/>
                <w:bCs/>
                <w:sz w:val="22"/>
                <w:szCs w:val="22"/>
              </w:rPr>
              <w:t>particular donor</w:t>
            </w:r>
            <w:proofErr w:type="gramEnd"/>
            <w:r w:rsidRPr="00534467">
              <w:rPr>
                <w:rFonts w:ascii="Arial" w:hAnsi="Arial" w:cs="Arial"/>
                <w:bCs/>
                <w:sz w:val="22"/>
                <w:szCs w:val="22"/>
              </w:rPr>
              <w:t xml:space="preserve"> interests.</w:t>
            </w:r>
            <w:r>
              <w:rPr>
                <w:rFonts w:ascii="Arial" w:hAnsi="Arial" w:cs="Arial"/>
                <w:bCs/>
                <w:sz w:val="22"/>
                <w:szCs w:val="22"/>
              </w:rPr>
              <w:t xml:space="preserve"> </w:t>
            </w:r>
            <w:r w:rsidR="000517F6" w:rsidRPr="00F94A32">
              <w:rPr>
                <w:rFonts w:ascii="Arial" w:hAnsi="Arial" w:cs="Arial"/>
                <w:bCs/>
                <w:sz w:val="22"/>
                <w:szCs w:val="22"/>
              </w:rPr>
              <w:t>Undertake targeted h</w:t>
            </w:r>
            <w:r w:rsidR="009E2B2F" w:rsidRPr="00F94A32">
              <w:rPr>
                <w:rFonts w:ascii="Arial" w:hAnsi="Arial" w:cs="Arial"/>
                <w:bCs/>
                <w:sz w:val="22"/>
                <w:szCs w:val="22"/>
              </w:rPr>
              <w:t>orizon scanning and networking to identify upcoming global funding opportunities</w:t>
            </w:r>
            <w:r w:rsidR="00857354" w:rsidRPr="00F94A32">
              <w:rPr>
                <w:rFonts w:ascii="Arial" w:hAnsi="Arial" w:cs="Arial"/>
                <w:bCs/>
                <w:sz w:val="22"/>
                <w:szCs w:val="22"/>
              </w:rPr>
              <w:t>.</w:t>
            </w:r>
            <w:r w:rsidR="009E2B2F" w:rsidRPr="00F94A32">
              <w:rPr>
                <w:rFonts w:ascii="Arial" w:hAnsi="Arial" w:cs="Arial"/>
                <w:bCs/>
                <w:sz w:val="22"/>
                <w:szCs w:val="22"/>
              </w:rPr>
              <w:t xml:space="preserve">  </w:t>
            </w:r>
          </w:p>
          <w:p w14:paraId="13B488FB" w14:textId="670801B5" w:rsidR="006152D9" w:rsidRDefault="006152D9" w:rsidP="00EC12A0">
            <w:pPr>
              <w:numPr>
                <w:ilvl w:val="0"/>
                <w:numId w:val="32"/>
              </w:numPr>
              <w:rPr>
                <w:rFonts w:ascii="Arial" w:hAnsi="Arial" w:cs="Arial"/>
                <w:bCs/>
                <w:sz w:val="22"/>
                <w:szCs w:val="22"/>
              </w:rPr>
            </w:pPr>
            <w:r>
              <w:rPr>
                <w:rFonts w:ascii="Arial" w:hAnsi="Arial" w:cs="Arial"/>
                <w:bCs/>
                <w:sz w:val="22"/>
                <w:szCs w:val="22"/>
              </w:rPr>
              <w:t xml:space="preserve">In </w:t>
            </w:r>
            <w:r w:rsidR="000517F6">
              <w:rPr>
                <w:rFonts w:ascii="Arial" w:hAnsi="Arial" w:cs="Arial"/>
                <w:bCs/>
                <w:sz w:val="22"/>
                <w:szCs w:val="22"/>
              </w:rPr>
              <w:t>coordination</w:t>
            </w:r>
            <w:r>
              <w:rPr>
                <w:rFonts w:ascii="Arial" w:hAnsi="Arial" w:cs="Arial"/>
                <w:bCs/>
                <w:sz w:val="22"/>
                <w:szCs w:val="22"/>
              </w:rPr>
              <w:t xml:space="preserve"> with Global Fundraising</w:t>
            </w:r>
            <w:r w:rsidR="00C41D57">
              <w:rPr>
                <w:rFonts w:ascii="Arial" w:hAnsi="Arial" w:cs="Arial"/>
                <w:bCs/>
                <w:sz w:val="22"/>
                <w:szCs w:val="22"/>
              </w:rPr>
              <w:t xml:space="preserve"> team</w:t>
            </w:r>
            <w:r>
              <w:rPr>
                <w:rFonts w:ascii="Arial" w:hAnsi="Arial" w:cs="Arial"/>
                <w:bCs/>
                <w:sz w:val="22"/>
                <w:szCs w:val="22"/>
              </w:rPr>
              <w:t xml:space="preserve"> colleagues, proactively </w:t>
            </w:r>
            <w:r w:rsidR="00606DBC">
              <w:rPr>
                <w:rFonts w:ascii="Arial" w:hAnsi="Arial" w:cs="Arial"/>
                <w:bCs/>
                <w:sz w:val="22"/>
                <w:szCs w:val="22"/>
              </w:rPr>
              <w:t xml:space="preserve">build relationships with donor headquarters and potential INGO and other consortium partners. </w:t>
            </w:r>
          </w:p>
          <w:p w14:paraId="05E9C3E7" w14:textId="740D2EFC" w:rsidR="008E262E" w:rsidRDefault="008E262E" w:rsidP="00EC12A0">
            <w:pPr>
              <w:numPr>
                <w:ilvl w:val="0"/>
                <w:numId w:val="32"/>
              </w:numPr>
              <w:rPr>
                <w:rFonts w:ascii="Arial" w:hAnsi="Arial" w:cs="Arial"/>
                <w:bCs/>
                <w:sz w:val="22"/>
                <w:szCs w:val="22"/>
              </w:rPr>
            </w:pPr>
            <w:r w:rsidRPr="00BA5FE3">
              <w:rPr>
                <w:rFonts w:ascii="Arial" w:hAnsi="Arial" w:cs="Arial"/>
                <w:bCs/>
                <w:sz w:val="22"/>
                <w:szCs w:val="22"/>
              </w:rPr>
              <w:t xml:space="preserve">Keep up to date on new rules and ways of working in the grant and commercial contracting </w:t>
            </w:r>
            <w:proofErr w:type="gramStart"/>
            <w:r w:rsidRPr="00BA5FE3">
              <w:rPr>
                <w:rFonts w:ascii="Arial" w:hAnsi="Arial" w:cs="Arial"/>
                <w:bCs/>
                <w:sz w:val="22"/>
                <w:szCs w:val="22"/>
              </w:rPr>
              <w:t>sector, and</w:t>
            </w:r>
            <w:proofErr w:type="gramEnd"/>
            <w:r w:rsidRPr="00BA5FE3">
              <w:rPr>
                <w:rFonts w:ascii="Arial" w:hAnsi="Arial" w:cs="Arial"/>
                <w:bCs/>
                <w:sz w:val="22"/>
                <w:szCs w:val="22"/>
              </w:rPr>
              <w:t xml:space="preserve"> share important intel with colleagues</w:t>
            </w:r>
            <w:r>
              <w:rPr>
                <w:rFonts w:ascii="Arial" w:hAnsi="Arial" w:cs="Arial"/>
                <w:bCs/>
                <w:sz w:val="22"/>
                <w:szCs w:val="22"/>
              </w:rPr>
              <w:t>.</w:t>
            </w:r>
          </w:p>
          <w:p w14:paraId="177F2135" w14:textId="7BC66A52" w:rsidR="000C6E99" w:rsidRPr="00BA5FE3" w:rsidRDefault="000C6E99" w:rsidP="00EC12A0">
            <w:pPr>
              <w:numPr>
                <w:ilvl w:val="0"/>
                <w:numId w:val="32"/>
              </w:numPr>
              <w:rPr>
                <w:rFonts w:ascii="Arial" w:hAnsi="Arial" w:cs="Arial"/>
                <w:bCs/>
                <w:sz w:val="22"/>
                <w:szCs w:val="22"/>
              </w:rPr>
            </w:pPr>
            <w:r w:rsidRPr="00BA5FE3">
              <w:rPr>
                <w:rFonts w:ascii="Arial" w:hAnsi="Arial" w:cs="Arial"/>
                <w:bCs/>
                <w:sz w:val="22"/>
                <w:szCs w:val="22"/>
              </w:rPr>
              <w:t>Collaborate with relevant colleagues to sharpen Alert’s offer, and ensure Alert has up-to-date capacity statements in all relevant areas</w:t>
            </w:r>
            <w:r w:rsidR="00EC12A0">
              <w:rPr>
                <w:rFonts w:ascii="Arial" w:hAnsi="Arial" w:cs="Arial"/>
                <w:bCs/>
                <w:sz w:val="22"/>
                <w:szCs w:val="22"/>
              </w:rPr>
              <w:t>.</w:t>
            </w:r>
            <w:r w:rsidRPr="00BA5FE3">
              <w:rPr>
                <w:rFonts w:ascii="Arial" w:hAnsi="Arial" w:cs="Arial"/>
                <w:bCs/>
                <w:sz w:val="22"/>
                <w:szCs w:val="22"/>
              </w:rPr>
              <w:t xml:space="preserve"> </w:t>
            </w:r>
          </w:p>
          <w:p w14:paraId="6FCA6DBB" w14:textId="278E5AD2" w:rsidR="001255D3" w:rsidRDefault="00AB7942" w:rsidP="00EC12A0">
            <w:pPr>
              <w:numPr>
                <w:ilvl w:val="0"/>
                <w:numId w:val="32"/>
              </w:numPr>
              <w:rPr>
                <w:rFonts w:ascii="Arial" w:hAnsi="Arial" w:cs="Arial"/>
                <w:bCs/>
                <w:sz w:val="22"/>
                <w:szCs w:val="22"/>
              </w:rPr>
            </w:pPr>
            <w:r>
              <w:rPr>
                <w:rFonts w:ascii="Arial" w:hAnsi="Arial" w:cs="Arial"/>
                <w:bCs/>
                <w:sz w:val="22"/>
                <w:szCs w:val="22"/>
              </w:rPr>
              <w:t xml:space="preserve">Support </w:t>
            </w:r>
            <w:r w:rsidR="005D0E77">
              <w:rPr>
                <w:rFonts w:ascii="Arial" w:hAnsi="Arial" w:cs="Arial"/>
                <w:bCs/>
                <w:sz w:val="22"/>
                <w:szCs w:val="22"/>
              </w:rPr>
              <w:t>colleagues to e</w:t>
            </w:r>
            <w:r w:rsidR="0020432B" w:rsidRPr="0020432B">
              <w:rPr>
                <w:rFonts w:ascii="Arial" w:hAnsi="Arial" w:cs="Arial"/>
                <w:bCs/>
                <w:sz w:val="22"/>
                <w:szCs w:val="22"/>
              </w:rPr>
              <w:t>nsure the CRM and the organisational pipeline are kept up to date with all new relevant information</w:t>
            </w:r>
            <w:r w:rsidR="0020432B">
              <w:rPr>
                <w:rFonts w:ascii="Arial" w:hAnsi="Arial" w:cs="Arial"/>
                <w:bCs/>
                <w:sz w:val="22"/>
                <w:szCs w:val="22"/>
              </w:rPr>
              <w:t>.</w:t>
            </w:r>
          </w:p>
          <w:p w14:paraId="0682C31A" w14:textId="77777777" w:rsidR="004A30C1" w:rsidRDefault="004A30C1" w:rsidP="7D4E9842">
            <w:pPr>
              <w:rPr>
                <w:rFonts w:ascii="Arial" w:hAnsi="Arial" w:cs="Arial"/>
                <w:sz w:val="22"/>
                <w:szCs w:val="22"/>
              </w:rPr>
            </w:pPr>
          </w:p>
          <w:p w14:paraId="37CB65A5" w14:textId="77777777" w:rsidR="004A30C1" w:rsidRDefault="004A30C1" w:rsidP="7D4E9842">
            <w:pPr>
              <w:rPr>
                <w:rFonts w:ascii="Arial" w:hAnsi="Arial" w:cs="Arial"/>
                <w:b/>
                <w:bCs/>
                <w:sz w:val="22"/>
                <w:szCs w:val="22"/>
              </w:rPr>
            </w:pPr>
            <w:r w:rsidRPr="7D4E9842">
              <w:rPr>
                <w:rFonts w:ascii="Arial" w:hAnsi="Arial" w:cs="Arial"/>
                <w:b/>
                <w:bCs/>
                <w:sz w:val="22"/>
                <w:szCs w:val="22"/>
              </w:rPr>
              <w:t>Support to country and global programme teams</w:t>
            </w:r>
          </w:p>
          <w:p w14:paraId="11074801" w14:textId="5225386B" w:rsidR="004A30C1" w:rsidRPr="0031195D" w:rsidRDefault="0014F3DE" w:rsidP="43FBD01C">
            <w:pPr>
              <w:numPr>
                <w:ilvl w:val="0"/>
                <w:numId w:val="32"/>
              </w:numPr>
              <w:rPr>
                <w:rFonts w:ascii="Arial" w:hAnsi="Arial" w:cs="Arial"/>
                <w:sz w:val="22"/>
                <w:szCs w:val="22"/>
              </w:rPr>
            </w:pPr>
            <w:r w:rsidRPr="6515A973">
              <w:rPr>
                <w:rFonts w:ascii="Arial" w:hAnsi="Arial" w:cs="Arial"/>
                <w:sz w:val="22"/>
                <w:szCs w:val="22"/>
              </w:rPr>
              <w:t>In line with resource allocation decisions led by the Head of Fundraising, p</w:t>
            </w:r>
            <w:r w:rsidR="739283EE" w:rsidRPr="6515A973">
              <w:rPr>
                <w:rFonts w:ascii="Arial" w:hAnsi="Arial" w:cs="Arial"/>
                <w:sz w:val="22"/>
                <w:szCs w:val="22"/>
              </w:rPr>
              <w:t>rovide support to country hubs and global programmes teams to design and secure high quality peacebuilding programmes, including mapping, research, identifying and engaging directly with donors, writing proposals and designing appropriate budgets</w:t>
            </w:r>
            <w:r w:rsidR="00B52D85">
              <w:rPr>
                <w:rFonts w:ascii="Arial" w:hAnsi="Arial" w:cs="Arial"/>
                <w:sz w:val="22"/>
                <w:szCs w:val="22"/>
              </w:rPr>
              <w:t xml:space="preserve">, and supporting country hubs to undertake </w:t>
            </w:r>
            <w:proofErr w:type="gramStart"/>
            <w:r w:rsidR="00B52D85">
              <w:rPr>
                <w:rFonts w:ascii="Arial" w:hAnsi="Arial" w:cs="Arial"/>
                <w:sz w:val="22"/>
                <w:szCs w:val="22"/>
              </w:rPr>
              <w:t>all of</w:t>
            </w:r>
            <w:proofErr w:type="gramEnd"/>
            <w:r w:rsidR="00B52D85">
              <w:rPr>
                <w:rFonts w:ascii="Arial" w:hAnsi="Arial" w:cs="Arial"/>
                <w:sz w:val="22"/>
                <w:szCs w:val="22"/>
              </w:rPr>
              <w:t xml:space="preserve"> these tasks</w:t>
            </w:r>
            <w:r w:rsidR="739283EE" w:rsidRPr="6515A973">
              <w:rPr>
                <w:rFonts w:ascii="Arial" w:hAnsi="Arial" w:cs="Arial"/>
                <w:sz w:val="22"/>
                <w:szCs w:val="22"/>
              </w:rPr>
              <w:t>.</w:t>
            </w:r>
          </w:p>
          <w:p w14:paraId="5F6218C4" w14:textId="43C83C7B" w:rsidR="004A30C1" w:rsidRPr="0031195D" w:rsidRDefault="004A30C1" w:rsidP="43FBD01C">
            <w:pPr>
              <w:pStyle w:val="ListParagraph"/>
              <w:numPr>
                <w:ilvl w:val="0"/>
                <w:numId w:val="32"/>
              </w:numPr>
              <w:rPr>
                <w:rFonts w:ascii="Arial" w:hAnsi="Arial" w:cs="Arial"/>
                <w:sz w:val="22"/>
                <w:szCs w:val="22"/>
              </w:rPr>
            </w:pPr>
            <w:r w:rsidRPr="43FBD01C">
              <w:rPr>
                <w:rFonts w:ascii="Arial" w:hAnsi="Arial" w:cs="Arial"/>
                <w:sz w:val="22"/>
                <w:szCs w:val="22"/>
              </w:rPr>
              <w:t xml:space="preserve">Provide donor-specific guidance to support </w:t>
            </w:r>
            <w:r w:rsidR="5DB7F902" w:rsidRPr="43FBD01C">
              <w:rPr>
                <w:rFonts w:ascii="Arial" w:hAnsi="Arial" w:cs="Arial"/>
                <w:sz w:val="22"/>
                <w:szCs w:val="22"/>
              </w:rPr>
              <w:t xml:space="preserve">strategic go/no go decision making, </w:t>
            </w:r>
            <w:r w:rsidRPr="43FBD01C">
              <w:rPr>
                <w:rFonts w:ascii="Arial" w:hAnsi="Arial" w:cs="Arial"/>
                <w:sz w:val="22"/>
                <w:szCs w:val="22"/>
              </w:rPr>
              <w:t>effective</w:t>
            </w:r>
            <w:r w:rsidR="1188DA90" w:rsidRPr="43FBD01C">
              <w:rPr>
                <w:rFonts w:ascii="Arial" w:hAnsi="Arial" w:cs="Arial"/>
                <w:sz w:val="22"/>
                <w:szCs w:val="22"/>
              </w:rPr>
              <w:t xml:space="preserve"> </w:t>
            </w:r>
            <w:r w:rsidRPr="43FBD01C">
              <w:rPr>
                <w:rFonts w:ascii="Arial" w:hAnsi="Arial" w:cs="Arial"/>
                <w:sz w:val="22"/>
                <w:szCs w:val="22"/>
              </w:rPr>
              <w:t>targeting and tailoring of bids and ensure donor compliance.</w:t>
            </w:r>
          </w:p>
          <w:p w14:paraId="515CFF34" w14:textId="2428E05C" w:rsidR="004A30C1" w:rsidRDefault="004A30C1" w:rsidP="7D4E9842">
            <w:pPr>
              <w:numPr>
                <w:ilvl w:val="0"/>
                <w:numId w:val="32"/>
              </w:numPr>
              <w:rPr>
                <w:rFonts w:ascii="Arial" w:hAnsi="Arial" w:cs="Arial"/>
                <w:sz w:val="22"/>
                <w:szCs w:val="22"/>
              </w:rPr>
            </w:pPr>
            <w:r w:rsidRPr="7D4E9842">
              <w:rPr>
                <w:rFonts w:ascii="Arial" w:hAnsi="Arial" w:cs="Arial"/>
                <w:sz w:val="22"/>
                <w:szCs w:val="22"/>
              </w:rPr>
              <w:t xml:space="preserve">Support country hubs and global programme teams to ensure submission of full cost recovery budgets, including </w:t>
            </w:r>
            <w:r w:rsidR="00005359">
              <w:rPr>
                <w:rFonts w:ascii="Arial" w:hAnsi="Arial" w:cs="Arial"/>
                <w:sz w:val="22"/>
                <w:szCs w:val="22"/>
              </w:rPr>
              <w:t>advising on</w:t>
            </w:r>
            <w:r w:rsidR="00005359" w:rsidRPr="7D4E9842">
              <w:rPr>
                <w:rFonts w:ascii="Arial" w:hAnsi="Arial" w:cs="Arial"/>
                <w:sz w:val="22"/>
                <w:szCs w:val="22"/>
              </w:rPr>
              <w:t xml:space="preserve"> </w:t>
            </w:r>
            <w:r w:rsidRPr="7D4E9842">
              <w:rPr>
                <w:rFonts w:ascii="Arial" w:hAnsi="Arial" w:cs="Arial"/>
                <w:sz w:val="22"/>
                <w:szCs w:val="22"/>
              </w:rPr>
              <w:t>adequate personnel resourcing of activities, and country and global shared cost recovery.</w:t>
            </w:r>
          </w:p>
          <w:p w14:paraId="77B74C39" w14:textId="5C5B9CCD" w:rsidR="004A30C1" w:rsidRPr="00BA5FE3" w:rsidRDefault="004A30C1" w:rsidP="483B44FC">
            <w:pPr>
              <w:numPr>
                <w:ilvl w:val="0"/>
                <w:numId w:val="32"/>
              </w:numPr>
              <w:rPr>
                <w:rFonts w:ascii="Arial" w:hAnsi="Arial" w:cs="Arial"/>
                <w:bCs/>
                <w:sz w:val="22"/>
                <w:szCs w:val="22"/>
              </w:rPr>
            </w:pPr>
            <w:r w:rsidRPr="00BA5FE3">
              <w:rPr>
                <w:rFonts w:ascii="Arial" w:hAnsi="Arial" w:cs="Arial"/>
                <w:bCs/>
                <w:sz w:val="22"/>
                <w:szCs w:val="22"/>
              </w:rPr>
              <w:lastRenderedPageBreak/>
              <w:t xml:space="preserve">Provide training and learning opportunities for colleagues on </w:t>
            </w:r>
            <w:r>
              <w:rPr>
                <w:rFonts w:ascii="Arial" w:hAnsi="Arial" w:cs="Arial"/>
                <w:bCs/>
                <w:sz w:val="22"/>
                <w:szCs w:val="22"/>
              </w:rPr>
              <w:t>specific aspects of fundraising, including specific donor requirements</w:t>
            </w:r>
            <w:r w:rsidR="00E81EE0">
              <w:rPr>
                <w:rFonts w:ascii="Arial" w:hAnsi="Arial" w:cs="Arial"/>
                <w:bCs/>
                <w:sz w:val="22"/>
                <w:szCs w:val="22"/>
              </w:rPr>
              <w:t xml:space="preserve"> </w:t>
            </w:r>
            <w:r w:rsidR="0090539A">
              <w:rPr>
                <w:rFonts w:ascii="Arial" w:hAnsi="Arial" w:cs="Arial"/>
                <w:bCs/>
                <w:sz w:val="22"/>
                <w:szCs w:val="22"/>
              </w:rPr>
              <w:t xml:space="preserve">for </w:t>
            </w:r>
            <w:r w:rsidR="00861951">
              <w:rPr>
                <w:rFonts w:ascii="Arial" w:hAnsi="Arial" w:cs="Arial"/>
                <w:bCs/>
                <w:sz w:val="22"/>
                <w:szCs w:val="22"/>
              </w:rPr>
              <w:t>grants</w:t>
            </w:r>
            <w:r w:rsidR="0090539A">
              <w:rPr>
                <w:rFonts w:ascii="Arial" w:hAnsi="Arial" w:cs="Arial"/>
                <w:bCs/>
                <w:sz w:val="22"/>
                <w:szCs w:val="22"/>
              </w:rPr>
              <w:t xml:space="preserve">, </w:t>
            </w:r>
            <w:r w:rsidRPr="00BA5FE3">
              <w:rPr>
                <w:rFonts w:ascii="Arial" w:hAnsi="Arial" w:cs="Arial"/>
                <w:bCs/>
                <w:sz w:val="22"/>
                <w:szCs w:val="22"/>
              </w:rPr>
              <w:t>commercial contracts</w:t>
            </w:r>
            <w:r>
              <w:rPr>
                <w:rFonts w:ascii="Arial" w:hAnsi="Arial" w:cs="Arial"/>
                <w:bCs/>
                <w:sz w:val="22"/>
                <w:szCs w:val="22"/>
              </w:rPr>
              <w:t xml:space="preserve"> and full cost recovery budget design. </w:t>
            </w:r>
          </w:p>
          <w:p w14:paraId="23AE5E00" w14:textId="77777777" w:rsidR="00BF60BE" w:rsidRPr="00BA5FE3" w:rsidRDefault="00BF60BE" w:rsidP="00182D33">
            <w:pPr>
              <w:rPr>
                <w:rFonts w:ascii="Arial" w:hAnsi="Arial" w:cs="Arial"/>
                <w:bCs/>
                <w:sz w:val="22"/>
                <w:szCs w:val="22"/>
              </w:rPr>
            </w:pPr>
          </w:p>
          <w:p w14:paraId="0F8A7D83" w14:textId="2331D522" w:rsidR="001255D3" w:rsidRPr="00BA5FE3" w:rsidRDefault="00DB6834" w:rsidP="001255D3">
            <w:pPr>
              <w:rPr>
                <w:rFonts w:ascii="Arial" w:hAnsi="Arial" w:cs="Arial"/>
                <w:b/>
                <w:sz w:val="22"/>
                <w:szCs w:val="22"/>
              </w:rPr>
            </w:pPr>
            <w:r w:rsidRPr="00BA5FE3">
              <w:rPr>
                <w:rFonts w:ascii="Arial" w:hAnsi="Arial" w:cs="Arial"/>
                <w:b/>
                <w:sz w:val="22"/>
                <w:szCs w:val="22"/>
              </w:rPr>
              <w:t>Bid</w:t>
            </w:r>
            <w:r w:rsidR="004A30C1">
              <w:rPr>
                <w:rFonts w:ascii="Arial" w:hAnsi="Arial" w:cs="Arial"/>
                <w:b/>
                <w:sz w:val="22"/>
                <w:szCs w:val="22"/>
              </w:rPr>
              <w:t xml:space="preserve">, framework and consortium </w:t>
            </w:r>
            <w:r w:rsidRPr="00BA5FE3">
              <w:rPr>
                <w:rFonts w:ascii="Arial" w:hAnsi="Arial" w:cs="Arial"/>
                <w:b/>
                <w:sz w:val="22"/>
                <w:szCs w:val="22"/>
              </w:rPr>
              <w:t>coordination</w:t>
            </w:r>
          </w:p>
          <w:p w14:paraId="08514892" w14:textId="4276232C" w:rsidR="007F68BF" w:rsidRPr="00BA5FE3" w:rsidRDefault="004A30C1" w:rsidP="00EC12A0">
            <w:pPr>
              <w:pStyle w:val="ListParagraph"/>
              <w:numPr>
                <w:ilvl w:val="0"/>
                <w:numId w:val="32"/>
              </w:numPr>
              <w:rPr>
                <w:rFonts w:ascii="Arial" w:hAnsi="Arial" w:cs="Arial"/>
                <w:bCs/>
                <w:sz w:val="22"/>
                <w:szCs w:val="22"/>
              </w:rPr>
            </w:pPr>
            <w:r>
              <w:rPr>
                <w:rFonts w:ascii="Arial" w:hAnsi="Arial" w:cs="Arial"/>
                <w:bCs/>
                <w:sz w:val="22"/>
                <w:szCs w:val="22"/>
              </w:rPr>
              <w:t>C</w:t>
            </w:r>
            <w:r w:rsidR="007F68BF" w:rsidRPr="00BA5FE3">
              <w:rPr>
                <w:rFonts w:ascii="Arial" w:hAnsi="Arial" w:cs="Arial"/>
                <w:bCs/>
                <w:sz w:val="22"/>
                <w:szCs w:val="22"/>
              </w:rPr>
              <w:t xml:space="preserve">oordinate the bid development process for </w:t>
            </w:r>
            <w:r w:rsidR="00AF4699">
              <w:rPr>
                <w:rFonts w:ascii="Arial" w:hAnsi="Arial" w:cs="Arial"/>
                <w:bCs/>
                <w:sz w:val="22"/>
                <w:szCs w:val="22"/>
              </w:rPr>
              <w:t xml:space="preserve">global grant funding or </w:t>
            </w:r>
            <w:r w:rsidR="0030212F">
              <w:rPr>
                <w:rFonts w:ascii="Arial" w:hAnsi="Arial" w:cs="Arial"/>
                <w:bCs/>
                <w:sz w:val="22"/>
                <w:szCs w:val="22"/>
              </w:rPr>
              <w:t xml:space="preserve">global </w:t>
            </w:r>
            <w:r w:rsidR="007F68BF" w:rsidRPr="00BA5FE3">
              <w:rPr>
                <w:rFonts w:ascii="Arial" w:hAnsi="Arial" w:cs="Arial"/>
                <w:bCs/>
                <w:sz w:val="22"/>
                <w:szCs w:val="22"/>
              </w:rPr>
              <w:t>commercial tender opportunities including programme delivery contracts, framework bids and consultancies</w:t>
            </w:r>
            <w:r>
              <w:rPr>
                <w:rFonts w:ascii="Arial" w:hAnsi="Arial" w:cs="Arial"/>
                <w:bCs/>
                <w:sz w:val="22"/>
                <w:szCs w:val="22"/>
              </w:rPr>
              <w:t>.</w:t>
            </w:r>
            <w:r w:rsidR="007F68BF" w:rsidRPr="00BA5FE3">
              <w:rPr>
                <w:rFonts w:ascii="Arial" w:hAnsi="Arial" w:cs="Arial"/>
                <w:bCs/>
                <w:sz w:val="22"/>
                <w:szCs w:val="22"/>
              </w:rPr>
              <w:t xml:space="preserve"> </w:t>
            </w:r>
          </w:p>
          <w:p w14:paraId="5C51123A" w14:textId="6F1B5510" w:rsidR="007F68BF" w:rsidRPr="00BA5FE3" w:rsidRDefault="007F68BF" w:rsidP="00EC12A0">
            <w:pPr>
              <w:pStyle w:val="ListParagraph"/>
              <w:numPr>
                <w:ilvl w:val="0"/>
                <w:numId w:val="32"/>
              </w:numPr>
              <w:rPr>
                <w:rFonts w:ascii="Arial" w:hAnsi="Arial" w:cs="Arial"/>
                <w:bCs/>
                <w:sz w:val="22"/>
                <w:szCs w:val="22"/>
              </w:rPr>
            </w:pPr>
            <w:r w:rsidRPr="00BA5FE3">
              <w:rPr>
                <w:rFonts w:ascii="Arial" w:hAnsi="Arial" w:cs="Arial"/>
                <w:bCs/>
                <w:sz w:val="22"/>
                <w:szCs w:val="22"/>
              </w:rPr>
              <w:t xml:space="preserve">Provide written inputs to </w:t>
            </w:r>
            <w:r w:rsidR="00557A02">
              <w:rPr>
                <w:rFonts w:ascii="Arial" w:hAnsi="Arial" w:cs="Arial"/>
                <w:bCs/>
                <w:sz w:val="22"/>
                <w:szCs w:val="22"/>
              </w:rPr>
              <w:t xml:space="preserve">proposals and </w:t>
            </w:r>
            <w:r w:rsidRPr="00BA5FE3">
              <w:rPr>
                <w:rFonts w:ascii="Arial" w:hAnsi="Arial" w:cs="Arial"/>
                <w:bCs/>
                <w:sz w:val="22"/>
                <w:szCs w:val="22"/>
              </w:rPr>
              <w:t xml:space="preserve">tender documents and gather relevant information </w:t>
            </w:r>
            <w:r w:rsidR="00557A02">
              <w:rPr>
                <w:rFonts w:ascii="Arial" w:hAnsi="Arial" w:cs="Arial"/>
                <w:bCs/>
                <w:sz w:val="22"/>
                <w:szCs w:val="22"/>
              </w:rPr>
              <w:t xml:space="preserve">including </w:t>
            </w:r>
            <w:r w:rsidRPr="00BA5FE3">
              <w:rPr>
                <w:rFonts w:ascii="Arial" w:hAnsi="Arial" w:cs="Arial"/>
                <w:bCs/>
                <w:sz w:val="22"/>
                <w:szCs w:val="22"/>
              </w:rPr>
              <w:t>CVs</w:t>
            </w:r>
            <w:r w:rsidR="00557A02">
              <w:rPr>
                <w:rFonts w:ascii="Arial" w:hAnsi="Arial" w:cs="Arial"/>
                <w:bCs/>
                <w:sz w:val="22"/>
                <w:szCs w:val="22"/>
              </w:rPr>
              <w:t xml:space="preserve"> and</w:t>
            </w:r>
            <w:r w:rsidRPr="00BA5FE3">
              <w:rPr>
                <w:rFonts w:ascii="Arial" w:hAnsi="Arial" w:cs="Arial"/>
                <w:bCs/>
                <w:sz w:val="22"/>
                <w:szCs w:val="22"/>
              </w:rPr>
              <w:t xml:space="preserve"> documents</w:t>
            </w:r>
            <w:r w:rsidR="00557A02">
              <w:rPr>
                <w:rFonts w:ascii="Arial" w:hAnsi="Arial" w:cs="Arial"/>
                <w:bCs/>
                <w:sz w:val="22"/>
                <w:szCs w:val="22"/>
              </w:rPr>
              <w:t xml:space="preserve"> to demonstrate compliance. </w:t>
            </w:r>
          </w:p>
          <w:p w14:paraId="2D35101E" w14:textId="1D8A38B5" w:rsidR="007F68BF" w:rsidRPr="00BA5FE3" w:rsidRDefault="007F68BF" w:rsidP="00EC12A0">
            <w:pPr>
              <w:pStyle w:val="ListParagraph"/>
              <w:numPr>
                <w:ilvl w:val="0"/>
                <w:numId w:val="32"/>
              </w:numPr>
              <w:rPr>
                <w:rFonts w:ascii="Arial" w:hAnsi="Arial" w:cs="Arial"/>
                <w:bCs/>
                <w:sz w:val="22"/>
                <w:szCs w:val="22"/>
              </w:rPr>
            </w:pPr>
            <w:r w:rsidRPr="00BA5FE3">
              <w:rPr>
                <w:rFonts w:ascii="Arial" w:hAnsi="Arial" w:cs="Arial"/>
                <w:bCs/>
                <w:sz w:val="22"/>
                <w:szCs w:val="22"/>
              </w:rPr>
              <w:t>Work closely with finance colleagues to ensure quality financial/commercial proposals in line with donor</w:t>
            </w:r>
            <w:r w:rsidR="00557A02">
              <w:rPr>
                <w:rFonts w:ascii="Arial" w:hAnsi="Arial" w:cs="Arial"/>
                <w:bCs/>
                <w:sz w:val="22"/>
                <w:szCs w:val="22"/>
              </w:rPr>
              <w:t xml:space="preserve">, organisational and legal requirements. </w:t>
            </w:r>
          </w:p>
          <w:p w14:paraId="28F7790D" w14:textId="7270AE51" w:rsidR="00534467" w:rsidRDefault="00534467" w:rsidP="00EC12A0">
            <w:pPr>
              <w:pStyle w:val="ListParagraph"/>
              <w:numPr>
                <w:ilvl w:val="0"/>
                <w:numId w:val="32"/>
              </w:numPr>
              <w:rPr>
                <w:rFonts w:ascii="Arial" w:hAnsi="Arial" w:cs="Arial"/>
                <w:bCs/>
                <w:sz w:val="22"/>
                <w:szCs w:val="22"/>
              </w:rPr>
            </w:pPr>
            <w:r>
              <w:rPr>
                <w:rFonts w:ascii="Arial" w:hAnsi="Arial" w:cs="Arial"/>
                <w:bCs/>
                <w:sz w:val="22"/>
                <w:szCs w:val="22"/>
              </w:rPr>
              <w:t xml:space="preserve">Where required, </w:t>
            </w:r>
            <w:r w:rsidRPr="00534467">
              <w:rPr>
                <w:rFonts w:ascii="Arial" w:hAnsi="Arial" w:cs="Arial"/>
                <w:bCs/>
                <w:sz w:val="22"/>
                <w:szCs w:val="22"/>
              </w:rPr>
              <w:t>act as coordinator for any framework agreements, ensuring all key stakeholders have timely access to information and facilitating quality tender submissions</w:t>
            </w:r>
            <w:r w:rsidR="00676609">
              <w:rPr>
                <w:rFonts w:ascii="Arial" w:hAnsi="Arial" w:cs="Arial"/>
                <w:bCs/>
                <w:sz w:val="22"/>
                <w:szCs w:val="22"/>
              </w:rPr>
              <w:t xml:space="preserve">, </w:t>
            </w:r>
            <w:r w:rsidR="00466DA1">
              <w:rPr>
                <w:rFonts w:ascii="Arial" w:hAnsi="Arial" w:cs="Arial"/>
                <w:bCs/>
                <w:sz w:val="22"/>
                <w:szCs w:val="22"/>
              </w:rPr>
              <w:t xml:space="preserve">and any other framework requirements, including </w:t>
            </w:r>
            <w:r w:rsidR="00B112F4">
              <w:rPr>
                <w:rFonts w:ascii="Arial" w:hAnsi="Arial" w:cs="Arial"/>
                <w:bCs/>
                <w:sz w:val="22"/>
                <w:szCs w:val="22"/>
              </w:rPr>
              <w:t xml:space="preserve">monitoring, reporting, donor and consortium liaison, contracting, </w:t>
            </w:r>
            <w:r w:rsidR="007227EE">
              <w:rPr>
                <w:rFonts w:ascii="Arial" w:hAnsi="Arial" w:cs="Arial"/>
                <w:bCs/>
                <w:sz w:val="22"/>
                <w:szCs w:val="22"/>
              </w:rPr>
              <w:t>developing capacity statements.</w:t>
            </w:r>
          </w:p>
          <w:p w14:paraId="676C8305" w14:textId="2138B866" w:rsidR="007E7EB7" w:rsidRPr="00BA5FE3" w:rsidRDefault="007E7EB7" w:rsidP="00EC12A0">
            <w:pPr>
              <w:pStyle w:val="ListParagraph"/>
              <w:numPr>
                <w:ilvl w:val="0"/>
                <w:numId w:val="32"/>
              </w:numPr>
              <w:rPr>
                <w:rFonts w:ascii="Arial" w:hAnsi="Arial" w:cs="Arial"/>
                <w:bCs/>
                <w:sz w:val="22"/>
                <w:szCs w:val="22"/>
              </w:rPr>
            </w:pPr>
            <w:r w:rsidRPr="00BA5FE3">
              <w:rPr>
                <w:rFonts w:ascii="Arial" w:hAnsi="Arial" w:cs="Arial"/>
                <w:bCs/>
                <w:sz w:val="22"/>
                <w:szCs w:val="22"/>
              </w:rPr>
              <w:t>Monitor and share draw down opportunities, facilitating go/no-go processes and ensuring compliance with agreed timeframes</w:t>
            </w:r>
            <w:r w:rsidR="004A30C1">
              <w:rPr>
                <w:rFonts w:ascii="Arial" w:hAnsi="Arial" w:cs="Arial"/>
                <w:bCs/>
                <w:sz w:val="22"/>
                <w:szCs w:val="22"/>
              </w:rPr>
              <w:t>.</w:t>
            </w:r>
          </w:p>
          <w:p w14:paraId="37F259A8" w14:textId="77777777" w:rsidR="00524225" w:rsidRPr="00BF60BE" w:rsidRDefault="00524225" w:rsidP="00BF60BE">
            <w:pPr>
              <w:rPr>
                <w:rFonts w:ascii="Arial" w:hAnsi="Arial" w:cs="Arial"/>
                <w:sz w:val="22"/>
                <w:szCs w:val="22"/>
              </w:rPr>
            </w:pPr>
          </w:p>
          <w:p w14:paraId="479E0190" w14:textId="02C749F4" w:rsidR="00851369" w:rsidRPr="00BA5FE3" w:rsidRDefault="00864E14" w:rsidP="00851369">
            <w:pPr>
              <w:overflowPunct w:val="0"/>
              <w:autoSpaceDE w:val="0"/>
              <w:autoSpaceDN w:val="0"/>
              <w:adjustRightInd w:val="0"/>
              <w:textAlignment w:val="baseline"/>
              <w:rPr>
                <w:rFonts w:ascii="Arial" w:hAnsi="Arial" w:cs="Arial"/>
                <w:b/>
                <w:sz w:val="22"/>
                <w:szCs w:val="22"/>
              </w:rPr>
            </w:pPr>
            <w:r w:rsidRPr="00BA5FE3">
              <w:rPr>
                <w:rFonts w:ascii="Arial" w:hAnsi="Arial" w:cs="Arial"/>
                <w:b/>
                <w:sz w:val="22"/>
                <w:szCs w:val="22"/>
              </w:rPr>
              <w:t xml:space="preserve">Organisational contributions </w:t>
            </w:r>
          </w:p>
          <w:p w14:paraId="5803BF35" w14:textId="07797609" w:rsidR="005137F6" w:rsidRPr="00BA5FE3" w:rsidRDefault="005137F6" w:rsidP="00EC12A0">
            <w:pPr>
              <w:numPr>
                <w:ilvl w:val="0"/>
                <w:numId w:val="32"/>
              </w:numPr>
              <w:rPr>
                <w:rFonts w:ascii="Arial" w:hAnsi="Arial" w:cs="Arial"/>
                <w:bCs/>
                <w:sz w:val="22"/>
                <w:szCs w:val="22"/>
              </w:rPr>
            </w:pPr>
            <w:r w:rsidRPr="00BA5FE3">
              <w:rPr>
                <w:rFonts w:ascii="Arial" w:hAnsi="Arial" w:cs="Arial"/>
                <w:bCs/>
                <w:sz w:val="22"/>
                <w:szCs w:val="22"/>
              </w:rPr>
              <w:t>Contribute to internal communications and knowledge management</w:t>
            </w:r>
            <w:r w:rsidR="002D3B7C">
              <w:rPr>
                <w:rFonts w:ascii="Arial" w:hAnsi="Arial" w:cs="Arial"/>
                <w:bCs/>
                <w:sz w:val="22"/>
                <w:szCs w:val="22"/>
              </w:rPr>
              <w:t>, ensuring these</w:t>
            </w:r>
            <w:r w:rsidR="006319FE">
              <w:rPr>
                <w:rFonts w:ascii="Arial" w:hAnsi="Arial" w:cs="Arial"/>
                <w:bCs/>
                <w:sz w:val="22"/>
                <w:szCs w:val="22"/>
              </w:rPr>
              <w:t xml:space="preserve"> are adopted by country hubs,</w:t>
            </w:r>
            <w:r w:rsidRPr="00BA5FE3">
              <w:rPr>
                <w:rFonts w:ascii="Arial" w:hAnsi="Arial" w:cs="Arial"/>
                <w:bCs/>
                <w:sz w:val="22"/>
                <w:szCs w:val="22"/>
              </w:rPr>
              <w:t xml:space="preserve"> and participate in organisation-wide events and discussions. </w:t>
            </w:r>
          </w:p>
          <w:p w14:paraId="7186689F" w14:textId="751E3D08" w:rsidR="00953401" w:rsidRPr="00BA5FE3" w:rsidRDefault="005137F6" w:rsidP="00EC12A0">
            <w:pPr>
              <w:numPr>
                <w:ilvl w:val="0"/>
                <w:numId w:val="32"/>
              </w:numPr>
              <w:rPr>
                <w:rFonts w:ascii="Arial" w:hAnsi="Arial" w:cs="Arial"/>
                <w:bCs/>
                <w:sz w:val="22"/>
                <w:szCs w:val="22"/>
              </w:rPr>
            </w:pPr>
            <w:r w:rsidRPr="00BA5FE3">
              <w:rPr>
                <w:rFonts w:ascii="Arial" w:hAnsi="Arial" w:cs="Arial"/>
                <w:bCs/>
                <w:sz w:val="22"/>
                <w:szCs w:val="22"/>
              </w:rPr>
              <w:t>Occasionally supervise volunteers and</w:t>
            </w:r>
            <w:r w:rsidR="006319FE">
              <w:rPr>
                <w:rFonts w:ascii="Arial" w:hAnsi="Arial" w:cs="Arial"/>
                <w:bCs/>
                <w:sz w:val="22"/>
                <w:szCs w:val="22"/>
              </w:rPr>
              <w:t xml:space="preserve"> procure and</w:t>
            </w:r>
            <w:r w:rsidRPr="00BA5FE3">
              <w:rPr>
                <w:rFonts w:ascii="Arial" w:hAnsi="Arial" w:cs="Arial"/>
                <w:bCs/>
                <w:sz w:val="22"/>
                <w:szCs w:val="22"/>
              </w:rPr>
              <w:t xml:space="preserve"> monitor the work of consultants as required.</w:t>
            </w:r>
          </w:p>
          <w:p w14:paraId="0FBCD68F" w14:textId="259DD458" w:rsidR="00FC33C0" w:rsidRPr="00BF60BE" w:rsidRDefault="005137F6" w:rsidP="00EC12A0">
            <w:pPr>
              <w:numPr>
                <w:ilvl w:val="0"/>
                <w:numId w:val="32"/>
              </w:numPr>
              <w:rPr>
                <w:rFonts w:ascii="Arial" w:hAnsi="Arial" w:cs="Arial"/>
                <w:bCs/>
                <w:sz w:val="22"/>
                <w:szCs w:val="22"/>
              </w:rPr>
            </w:pPr>
            <w:r w:rsidRPr="00BA5FE3">
              <w:rPr>
                <w:rFonts w:ascii="Arial" w:hAnsi="Arial" w:cs="Arial"/>
                <w:bCs/>
                <w:sz w:val="22"/>
                <w:szCs w:val="22"/>
              </w:rPr>
              <w:t xml:space="preserve">Undertake any other tasks commensurate with the role, as required by the </w:t>
            </w:r>
            <w:r w:rsidR="00BF60BE">
              <w:rPr>
                <w:rFonts w:ascii="Arial" w:hAnsi="Arial" w:cs="Arial"/>
                <w:bCs/>
                <w:sz w:val="22"/>
                <w:szCs w:val="22"/>
              </w:rPr>
              <w:t xml:space="preserve">Head of Fundraising. </w:t>
            </w:r>
            <w:r w:rsidR="00FC33C0" w:rsidRPr="00BF60BE">
              <w:rPr>
                <w:rFonts w:ascii="Arial" w:hAnsi="Arial" w:cs="Arial"/>
                <w:bCs/>
                <w:sz w:val="22"/>
                <w:szCs w:val="22"/>
              </w:rPr>
              <w:t xml:space="preserve"> </w:t>
            </w:r>
          </w:p>
        </w:tc>
      </w:tr>
      <w:tr w:rsidR="00575DA4" w:rsidRPr="00BA5FE3" w14:paraId="7A27622C" w14:textId="77777777" w:rsidTr="6515A973">
        <w:tc>
          <w:tcPr>
            <w:tcW w:w="9712" w:type="dxa"/>
            <w:shd w:val="clear" w:color="auto" w:fill="D9D9D9" w:themeFill="background1" w:themeFillShade="D9"/>
          </w:tcPr>
          <w:p w14:paraId="76496EAA" w14:textId="77777777" w:rsidR="00575DA4" w:rsidRPr="00BA5FE3" w:rsidRDefault="00575DA4" w:rsidP="00621F53">
            <w:pPr>
              <w:rPr>
                <w:rFonts w:ascii="Arial" w:hAnsi="Arial" w:cs="Arial"/>
                <w:b/>
                <w:sz w:val="22"/>
                <w:szCs w:val="22"/>
              </w:rPr>
            </w:pPr>
            <w:r w:rsidRPr="00BA5FE3">
              <w:rPr>
                <w:rFonts w:ascii="Arial" w:hAnsi="Arial" w:cs="Arial"/>
                <w:b/>
                <w:sz w:val="22"/>
                <w:szCs w:val="22"/>
              </w:rPr>
              <w:lastRenderedPageBreak/>
              <w:t>Travel requirements</w:t>
            </w:r>
          </w:p>
        </w:tc>
      </w:tr>
      <w:tr w:rsidR="00575DA4" w:rsidRPr="00BA5FE3" w14:paraId="704A9EE1" w14:textId="77777777" w:rsidTr="6515A973">
        <w:tc>
          <w:tcPr>
            <w:tcW w:w="9712" w:type="dxa"/>
            <w:shd w:val="clear" w:color="auto" w:fill="auto"/>
          </w:tcPr>
          <w:p w14:paraId="679C3FDB" w14:textId="70EAD9D8" w:rsidR="00575DA4" w:rsidRPr="00BA5FE3" w:rsidRDefault="47C74419" w:rsidP="00621F53">
            <w:pPr>
              <w:rPr>
                <w:rFonts w:ascii="Arial" w:hAnsi="Arial" w:cs="Arial"/>
                <w:sz w:val="22"/>
                <w:szCs w:val="22"/>
              </w:rPr>
            </w:pPr>
            <w:r w:rsidRPr="6515A973">
              <w:rPr>
                <w:rFonts w:ascii="Arial" w:hAnsi="Arial" w:cs="Arial"/>
                <w:sz w:val="22"/>
                <w:szCs w:val="22"/>
              </w:rPr>
              <w:t>Occasional travel to our countries of operation</w:t>
            </w:r>
            <w:r w:rsidR="000F50AF">
              <w:rPr>
                <w:rFonts w:ascii="Arial" w:hAnsi="Arial" w:cs="Arial"/>
                <w:sz w:val="22"/>
                <w:szCs w:val="22"/>
              </w:rPr>
              <w:t xml:space="preserve"> and </w:t>
            </w:r>
            <w:r w:rsidR="003B16E2">
              <w:rPr>
                <w:rFonts w:ascii="Arial" w:hAnsi="Arial" w:cs="Arial"/>
                <w:sz w:val="22"/>
                <w:szCs w:val="22"/>
              </w:rPr>
              <w:t>donor locations</w:t>
            </w:r>
            <w:r w:rsidRPr="6515A973">
              <w:rPr>
                <w:rFonts w:ascii="Arial" w:hAnsi="Arial" w:cs="Arial"/>
                <w:sz w:val="22"/>
                <w:szCs w:val="22"/>
              </w:rPr>
              <w:t>.</w:t>
            </w:r>
            <w:r w:rsidR="73A4C5E5" w:rsidRPr="6515A973">
              <w:rPr>
                <w:rFonts w:ascii="Arial" w:hAnsi="Arial" w:cs="Arial"/>
                <w:sz w:val="22"/>
                <w:szCs w:val="22"/>
              </w:rPr>
              <w:t xml:space="preserve"> </w:t>
            </w:r>
            <w:r w:rsidR="5121A5EF" w:rsidRPr="6515A973">
              <w:rPr>
                <w:rFonts w:ascii="Arial" w:hAnsi="Arial" w:cs="Arial"/>
                <w:sz w:val="22"/>
                <w:szCs w:val="22"/>
              </w:rPr>
              <w:t xml:space="preserve"> </w:t>
            </w:r>
          </w:p>
        </w:tc>
      </w:tr>
    </w:tbl>
    <w:p w14:paraId="7AF0947D" w14:textId="77777777" w:rsidR="00575DA4" w:rsidRPr="00BA5FE3" w:rsidRDefault="00575DA4" w:rsidP="003757D2">
      <w:pPr>
        <w:rPr>
          <w:rFonts w:ascii="Arial" w:hAnsi="Arial" w:cs="Arial"/>
          <w:b/>
          <w:sz w:val="22"/>
          <w:szCs w:val="22"/>
        </w:rPr>
      </w:pPr>
    </w:p>
    <w:p w14:paraId="7A7D8C32" w14:textId="77777777" w:rsidR="00575DA4" w:rsidRPr="00557A02" w:rsidRDefault="00575DA4" w:rsidP="00575DA4">
      <w:pPr>
        <w:jc w:val="center"/>
        <w:rPr>
          <w:rFonts w:ascii="Arial" w:hAnsi="Arial" w:cs="Arial"/>
          <w:b/>
          <w:sz w:val="28"/>
          <w:szCs w:val="28"/>
        </w:rPr>
      </w:pPr>
      <w:r w:rsidRPr="00557A02">
        <w:rPr>
          <w:rFonts w:ascii="Arial" w:hAnsi="Arial" w:cs="Arial"/>
          <w:b/>
          <w:sz w:val="28"/>
          <w:szCs w:val="28"/>
        </w:rPr>
        <w:t>PERSON SPECIFICATION</w:t>
      </w:r>
    </w:p>
    <w:p w14:paraId="3D78660E" w14:textId="77777777" w:rsidR="00575DA4" w:rsidRPr="00BA5FE3" w:rsidRDefault="00575DA4" w:rsidP="00575DA4">
      <w:pPr>
        <w:numPr>
          <w:ilvl w:val="12"/>
          <w:numId w:val="0"/>
        </w:numPr>
        <w:jc w:val="center"/>
        <w:rPr>
          <w:rFonts w:ascii="Arial" w:hAnsi="Arial" w:cs="Arial"/>
          <w:b/>
          <w:sz w:val="22"/>
          <w:szCs w:val="22"/>
        </w:rPr>
      </w:pPr>
    </w:p>
    <w:p w14:paraId="4C611A53" w14:textId="77777777" w:rsidR="00017DF3" w:rsidRPr="00BA5FE3" w:rsidRDefault="00575DA4" w:rsidP="00C31D9A">
      <w:pPr>
        <w:pStyle w:val="Heading2"/>
        <w:numPr>
          <w:ilvl w:val="12"/>
          <w:numId w:val="0"/>
        </w:numPr>
        <w:jc w:val="center"/>
        <w:rPr>
          <w:rFonts w:ascii="Arial" w:hAnsi="Arial" w:cs="Arial"/>
          <w:sz w:val="22"/>
          <w:szCs w:val="22"/>
        </w:rPr>
      </w:pPr>
      <w:r w:rsidRPr="00BA5FE3">
        <w:rPr>
          <w:rFonts w:ascii="Arial" w:hAnsi="Arial" w:cs="Arial"/>
          <w:sz w:val="22"/>
          <w:szCs w:val="22"/>
        </w:rPr>
        <w:t>ESSENTIAL REQUIREMENTS</w:t>
      </w:r>
    </w:p>
    <w:p w14:paraId="3C85ED29" w14:textId="77777777" w:rsidR="00BA5FE3" w:rsidRPr="00BA5FE3" w:rsidRDefault="00BA5FE3" w:rsidP="00BA5FE3">
      <w:pPr>
        <w:rPr>
          <w:sz w:val="22"/>
          <w:szCs w:val="22"/>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9715"/>
      </w:tblGrid>
      <w:tr w:rsidR="00C82467" w:rsidRPr="00BA5FE3" w14:paraId="7407FD86" w14:textId="77777777" w:rsidTr="00FD7C42">
        <w:trPr>
          <w:jc w:val="center"/>
        </w:trPr>
        <w:tc>
          <w:tcPr>
            <w:tcW w:w="9715" w:type="dxa"/>
            <w:shd w:val="clear" w:color="auto" w:fill="auto"/>
          </w:tcPr>
          <w:p w14:paraId="3150638E" w14:textId="77777777" w:rsidR="00C82467" w:rsidRPr="00BA5FE3" w:rsidRDefault="00C82467" w:rsidP="00FD7C42">
            <w:pPr>
              <w:widowControl w:val="0"/>
              <w:tabs>
                <w:tab w:val="left" w:pos="0"/>
                <w:tab w:val="left" w:pos="360"/>
              </w:tabs>
              <w:overflowPunct w:val="0"/>
              <w:autoSpaceDE w:val="0"/>
              <w:autoSpaceDN w:val="0"/>
              <w:adjustRightInd w:val="0"/>
              <w:spacing w:before="40" w:after="40"/>
              <w:textAlignment w:val="baseline"/>
              <w:rPr>
                <w:rFonts w:ascii="Arial" w:hAnsi="Arial" w:cs="Arial"/>
                <w:sz w:val="22"/>
                <w:szCs w:val="22"/>
              </w:rPr>
            </w:pPr>
            <w:r w:rsidRPr="00BA5FE3">
              <w:rPr>
                <w:rFonts w:ascii="Arial" w:hAnsi="Arial" w:cs="Arial"/>
                <w:sz w:val="22"/>
                <w:szCs w:val="22"/>
              </w:rPr>
              <w:t xml:space="preserve">Fluent written and spoken English </w:t>
            </w:r>
          </w:p>
        </w:tc>
      </w:tr>
      <w:tr w:rsidR="00C82467" w:rsidRPr="00BA5FE3" w14:paraId="1FCCB4C9" w14:textId="77777777" w:rsidTr="00FD7C42">
        <w:trPr>
          <w:jc w:val="center"/>
        </w:trPr>
        <w:tc>
          <w:tcPr>
            <w:tcW w:w="9715" w:type="dxa"/>
            <w:shd w:val="clear" w:color="auto" w:fill="auto"/>
          </w:tcPr>
          <w:p w14:paraId="7195EDB2" w14:textId="35A9F58E" w:rsidR="00C82467" w:rsidRPr="00BA5FE3" w:rsidRDefault="00C82467" w:rsidP="00FD7C42">
            <w:pPr>
              <w:widowControl w:val="0"/>
              <w:tabs>
                <w:tab w:val="left" w:pos="0"/>
                <w:tab w:val="left" w:pos="360"/>
              </w:tabs>
              <w:overflowPunct w:val="0"/>
              <w:autoSpaceDE w:val="0"/>
              <w:autoSpaceDN w:val="0"/>
              <w:adjustRightInd w:val="0"/>
              <w:spacing w:before="40" w:after="40"/>
              <w:textAlignment w:val="baseline"/>
              <w:rPr>
                <w:rFonts w:ascii="Arial" w:hAnsi="Arial" w:cs="Arial"/>
                <w:sz w:val="22"/>
                <w:szCs w:val="22"/>
              </w:rPr>
            </w:pPr>
            <w:r w:rsidRPr="00BA5FE3">
              <w:rPr>
                <w:rFonts w:ascii="Arial" w:hAnsi="Arial" w:cs="Arial"/>
                <w:sz w:val="22"/>
                <w:szCs w:val="22"/>
              </w:rPr>
              <w:t>Fluent written and spoken French</w:t>
            </w:r>
          </w:p>
        </w:tc>
      </w:tr>
      <w:tr w:rsidR="00FB6DE6" w:rsidRPr="00BA5FE3" w14:paraId="3F962AA2" w14:textId="77777777" w:rsidTr="00FD7C42">
        <w:trPr>
          <w:jc w:val="center"/>
        </w:trPr>
        <w:tc>
          <w:tcPr>
            <w:tcW w:w="9715" w:type="dxa"/>
            <w:shd w:val="clear" w:color="auto" w:fill="auto"/>
          </w:tcPr>
          <w:p w14:paraId="75D9CCE4" w14:textId="0F4F3E97" w:rsidR="00FB6DE6" w:rsidRPr="00BA5FE3" w:rsidRDefault="00FB6DE6" w:rsidP="00FD7C42">
            <w:pPr>
              <w:widowControl w:val="0"/>
              <w:tabs>
                <w:tab w:val="left" w:pos="0"/>
                <w:tab w:val="left" w:pos="360"/>
              </w:tabs>
              <w:overflowPunct w:val="0"/>
              <w:autoSpaceDE w:val="0"/>
              <w:autoSpaceDN w:val="0"/>
              <w:adjustRightInd w:val="0"/>
              <w:spacing w:before="40" w:after="40"/>
              <w:textAlignment w:val="baseline"/>
              <w:rPr>
                <w:rFonts w:ascii="Arial" w:hAnsi="Arial" w:cs="Arial"/>
                <w:sz w:val="22"/>
                <w:szCs w:val="22"/>
              </w:rPr>
            </w:pPr>
            <w:r w:rsidRPr="00BA5FE3">
              <w:rPr>
                <w:rFonts w:ascii="Arial" w:hAnsi="Arial" w:cs="Arial"/>
                <w:sz w:val="22"/>
                <w:szCs w:val="22"/>
              </w:rPr>
              <w:t xml:space="preserve">Existing right to work in the </w:t>
            </w:r>
            <w:r>
              <w:rPr>
                <w:rFonts w:ascii="Arial" w:hAnsi="Arial" w:cs="Arial"/>
                <w:sz w:val="22"/>
                <w:szCs w:val="22"/>
              </w:rPr>
              <w:t>UK</w:t>
            </w:r>
            <w:r w:rsidRPr="00BA5FE3">
              <w:rPr>
                <w:rFonts w:ascii="Arial" w:hAnsi="Arial" w:cs="Arial"/>
                <w:sz w:val="22"/>
                <w:szCs w:val="22"/>
              </w:rPr>
              <w:t xml:space="preserve"> </w:t>
            </w:r>
          </w:p>
        </w:tc>
      </w:tr>
      <w:tr w:rsidR="00017DF3" w:rsidRPr="00BA5FE3" w14:paraId="459EAECE" w14:textId="77777777" w:rsidTr="67F75D8C">
        <w:trPr>
          <w:jc w:val="center"/>
        </w:trPr>
        <w:tc>
          <w:tcPr>
            <w:tcW w:w="9715" w:type="dxa"/>
            <w:shd w:val="clear" w:color="auto" w:fill="auto"/>
          </w:tcPr>
          <w:p w14:paraId="443BCFC6" w14:textId="78BB0F1A" w:rsidR="00017DF3" w:rsidRPr="00BA5FE3" w:rsidRDefault="000D6A32" w:rsidP="00034EB4">
            <w:pPr>
              <w:widowControl w:val="0"/>
              <w:tabs>
                <w:tab w:val="left" w:pos="0"/>
                <w:tab w:val="left" w:pos="360"/>
              </w:tabs>
              <w:overflowPunct w:val="0"/>
              <w:autoSpaceDE w:val="0"/>
              <w:autoSpaceDN w:val="0"/>
              <w:adjustRightInd w:val="0"/>
              <w:spacing w:before="40" w:after="40"/>
              <w:textAlignment w:val="baseline"/>
              <w:rPr>
                <w:rFonts w:ascii="Arial" w:hAnsi="Arial" w:cs="Arial"/>
                <w:sz w:val="22"/>
                <w:szCs w:val="22"/>
              </w:rPr>
            </w:pPr>
            <w:r w:rsidRPr="00BA5FE3">
              <w:rPr>
                <w:rStyle w:val="normaltextrun"/>
                <w:rFonts w:ascii="Arial" w:hAnsi="Arial" w:cs="Arial"/>
                <w:sz w:val="22"/>
                <w:szCs w:val="22"/>
              </w:rPr>
              <w:t xml:space="preserve">Proven track record </w:t>
            </w:r>
            <w:r w:rsidR="0024565D" w:rsidRPr="00BA5FE3">
              <w:rPr>
                <w:rStyle w:val="normaltextrun"/>
                <w:rFonts w:ascii="Arial" w:hAnsi="Arial" w:cs="Arial"/>
                <w:sz w:val="22"/>
                <w:szCs w:val="22"/>
              </w:rPr>
              <w:t xml:space="preserve">of </w:t>
            </w:r>
            <w:r w:rsidR="001B13EF" w:rsidRPr="00A35257">
              <w:rPr>
                <w:rFonts w:ascii="Arial" w:hAnsi="Arial" w:cs="Arial"/>
                <w:sz w:val="22"/>
                <w:szCs w:val="22"/>
              </w:rPr>
              <w:t>securing</w:t>
            </w:r>
            <w:r w:rsidR="001B13EF" w:rsidRPr="00BA5FE3">
              <w:rPr>
                <w:rFonts w:ascii="Arial" w:hAnsi="Arial" w:cs="Arial"/>
                <w:sz w:val="22"/>
                <w:szCs w:val="22"/>
              </w:rPr>
              <w:t xml:space="preserve"> grant</w:t>
            </w:r>
            <w:r w:rsidRPr="00BA5FE3">
              <w:rPr>
                <w:rFonts w:ascii="Arial" w:hAnsi="Arial" w:cs="Arial"/>
                <w:sz w:val="22"/>
                <w:szCs w:val="22"/>
              </w:rPr>
              <w:t xml:space="preserve">s </w:t>
            </w:r>
            <w:r w:rsidRPr="00BA5FE3">
              <w:rPr>
                <w:rStyle w:val="normaltextrun"/>
                <w:rFonts w:ascii="Arial" w:hAnsi="Arial" w:cs="Arial"/>
                <w:sz w:val="22"/>
                <w:szCs w:val="22"/>
              </w:rPr>
              <w:t>from institutional funders</w:t>
            </w:r>
            <w:r w:rsidR="001B13EF" w:rsidRPr="00BA5FE3">
              <w:rPr>
                <w:rFonts w:ascii="Arial" w:hAnsi="Arial" w:cs="Arial"/>
                <w:sz w:val="22"/>
                <w:szCs w:val="22"/>
              </w:rPr>
              <w:t xml:space="preserve"> or</w:t>
            </w:r>
            <w:r w:rsidR="001B13EF" w:rsidRPr="00A35257">
              <w:rPr>
                <w:rFonts w:ascii="Arial" w:hAnsi="Arial" w:cs="Arial"/>
                <w:sz w:val="22"/>
                <w:szCs w:val="22"/>
              </w:rPr>
              <w:t xml:space="preserve"> commercial </w:t>
            </w:r>
            <w:r w:rsidR="001B13EF" w:rsidRPr="00BA5FE3">
              <w:rPr>
                <w:rFonts w:ascii="Arial" w:hAnsi="Arial" w:cs="Arial"/>
                <w:sz w:val="22"/>
                <w:szCs w:val="22"/>
              </w:rPr>
              <w:t xml:space="preserve">funding </w:t>
            </w:r>
            <w:r w:rsidR="001B13EF" w:rsidRPr="00A35257">
              <w:rPr>
                <w:rFonts w:ascii="Arial" w:hAnsi="Arial" w:cs="Arial"/>
                <w:sz w:val="22"/>
                <w:szCs w:val="22"/>
              </w:rPr>
              <w:t>for peacebuilding, development and/or humanitarian programmes</w:t>
            </w:r>
          </w:p>
        </w:tc>
      </w:tr>
      <w:tr w:rsidR="00017DF3" w:rsidRPr="00BA5FE3" w14:paraId="17430D18" w14:textId="77777777" w:rsidTr="67F75D8C">
        <w:trPr>
          <w:jc w:val="center"/>
        </w:trPr>
        <w:tc>
          <w:tcPr>
            <w:tcW w:w="9715" w:type="dxa"/>
            <w:shd w:val="clear" w:color="auto" w:fill="auto"/>
          </w:tcPr>
          <w:p w14:paraId="73A4E070" w14:textId="1A3DFA3B" w:rsidR="00017DF3" w:rsidRPr="00BA5FE3" w:rsidRDefault="007238C4" w:rsidP="00034EB4">
            <w:pPr>
              <w:numPr>
                <w:ilvl w:val="12"/>
                <w:numId w:val="0"/>
              </w:numPr>
              <w:rPr>
                <w:rFonts w:ascii="Arial" w:hAnsi="Arial" w:cs="Arial"/>
                <w:sz w:val="22"/>
                <w:szCs w:val="22"/>
              </w:rPr>
            </w:pPr>
            <w:r w:rsidRPr="00A35257">
              <w:rPr>
                <w:rFonts w:ascii="Arial" w:hAnsi="Arial" w:cs="Arial"/>
                <w:sz w:val="22"/>
                <w:szCs w:val="22"/>
              </w:rPr>
              <w:t>Good understanding of global conflict trends and peacebuilding approaches</w:t>
            </w:r>
            <w:r w:rsidRPr="00BA5FE3">
              <w:rPr>
                <w:rFonts w:ascii="Arial" w:hAnsi="Arial" w:cs="Arial"/>
                <w:sz w:val="22"/>
                <w:szCs w:val="22"/>
              </w:rPr>
              <w:t>.</w:t>
            </w:r>
          </w:p>
        </w:tc>
      </w:tr>
      <w:tr w:rsidR="000D6A32" w:rsidRPr="00BA5FE3" w14:paraId="7D41A045" w14:textId="77777777" w:rsidTr="67F75D8C">
        <w:trPr>
          <w:jc w:val="center"/>
        </w:trPr>
        <w:tc>
          <w:tcPr>
            <w:tcW w:w="9715" w:type="dxa"/>
            <w:shd w:val="clear" w:color="auto" w:fill="auto"/>
          </w:tcPr>
          <w:p w14:paraId="1C1F7113" w14:textId="6724BDE5" w:rsidR="000D6A32" w:rsidRPr="00BA5FE3" w:rsidRDefault="00C82139" w:rsidP="00034EB4">
            <w:pPr>
              <w:widowControl w:val="0"/>
              <w:tabs>
                <w:tab w:val="left" w:pos="0"/>
                <w:tab w:val="left" w:pos="360"/>
              </w:tabs>
              <w:overflowPunct w:val="0"/>
              <w:autoSpaceDE w:val="0"/>
              <w:autoSpaceDN w:val="0"/>
              <w:adjustRightInd w:val="0"/>
              <w:spacing w:before="40" w:after="40"/>
              <w:textAlignment w:val="baseline"/>
              <w:rPr>
                <w:rFonts w:ascii="Arial" w:hAnsi="Arial" w:cs="Arial"/>
                <w:sz w:val="22"/>
                <w:szCs w:val="22"/>
              </w:rPr>
            </w:pPr>
            <w:r w:rsidRPr="00BA5FE3">
              <w:rPr>
                <w:rFonts w:ascii="Arial" w:hAnsi="Arial" w:cs="Arial"/>
                <w:sz w:val="22"/>
                <w:szCs w:val="22"/>
              </w:rPr>
              <w:t>Experience of working with a range of</w:t>
            </w:r>
            <w:r w:rsidR="00C415C3" w:rsidRPr="00BA5FE3">
              <w:rPr>
                <w:rFonts w:ascii="Arial" w:hAnsi="Arial" w:cs="Arial"/>
                <w:sz w:val="22"/>
                <w:szCs w:val="22"/>
              </w:rPr>
              <w:t xml:space="preserve"> grant</w:t>
            </w:r>
            <w:r w:rsidR="0006762F" w:rsidRPr="00BA5FE3">
              <w:rPr>
                <w:rFonts w:ascii="Arial" w:hAnsi="Arial" w:cs="Arial"/>
                <w:sz w:val="22"/>
                <w:szCs w:val="22"/>
              </w:rPr>
              <w:t xml:space="preserve"> and/or commercial funders, including a </w:t>
            </w:r>
            <w:r w:rsidR="00C415C3" w:rsidRPr="00A35257">
              <w:rPr>
                <w:rFonts w:ascii="Arial" w:hAnsi="Arial" w:cs="Arial"/>
                <w:sz w:val="22"/>
                <w:szCs w:val="22"/>
              </w:rPr>
              <w:t xml:space="preserve">good understanding of </w:t>
            </w:r>
            <w:r w:rsidR="00C415C3" w:rsidRPr="00BA5FE3">
              <w:rPr>
                <w:rFonts w:ascii="Arial" w:hAnsi="Arial" w:cs="Arial"/>
                <w:sz w:val="22"/>
                <w:szCs w:val="22"/>
              </w:rPr>
              <w:t>donor terms and conditions, ways of working</w:t>
            </w:r>
            <w:r w:rsidR="0006762F" w:rsidRPr="00BA5FE3">
              <w:rPr>
                <w:rFonts w:ascii="Arial" w:hAnsi="Arial" w:cs="Arial"/>
                <w:sz w:val="22"/>
                <w:szCs w:val="22"/>
              </w:rPr>
              <w:t xml:space="preserve"> and</w:t>
            </w:r>
            <w:r w:rsidR="00C415C3" w:rsidRPr="00BA5FE3">
              <w:rPr>
                <w:rFonts w:ascii="Arial" w:hAnsi="Arial" w:cs="Arial"/>
                <w:sz w:val="22"/>
                <w:szCs w:val="22"/>
              </w:rPr>
              <w:t xml:space="preserve"> compliance requirements.</w:t>
            </w:r>
            <w:r w:rsidR="0006762F" w:rsidRPr="00BA5FE3">
              <w:rPr>
                <w:rStyle w:val="normaltextrun"/>
                <w:rFonts w:ascii="Arial" w:hAnsi="Arial" w:cs="Arial"/>
                <w:sz w:val="22"/>
                <w:szCs w:val="22"/>
              </w:rPr>
              <w:t xml:space="preserve"> A good understanding, based on experience, of how donors make decisions and how to ensure funding proposals and/or tender responses are in line with donor re</w:t>
            </w:r>
            <w:r w:rsidR="007238C4" w:rsidRPr="00BA5FE3">
              <w:rPr>
                <w:rStyle w:val="normaltextrun"/>
                <w:rFonts w:ascii="Arial" w:hAnsi="Arial" w:cs="Arial"/>
                <w:sz w:val="22"/>
                <w:szCs w:val="22"/>
              </w:rPr>
              <w:t>quirements</w:t>
            </w:r>
            <w:r w:rsidR="0006762F" w:rsidRPr="00BA5FE3">
              <w:rPr>
                <w:rStyle w:val="eop"/>
                <w:rFonts w:ascii="Arial" w:hAnsi="Arial" w:cs="Arial"/>
                <w:sz w:val="22"/>
                <w:szCs w:val="22"/>
              </w:rPr>
              <w:t>.</w:t>
            </w:r>
          </w:p>
        </w:tc>
      </w:tr>
      <w:tr w:rsidR="0024565D" w:rsidRPr="00BA5FE3" w14:paraId="0B8C46FF" w14:textId="77777777" w:rsidTr="67F75D8C">
        <w:trPr>
          <w:jc w:val="center"/>
        </w:trPr>
        <w:tc>
          <w:tcPr>
            <w:tcW w:w="9715" w:type="dxa"/>
            <w:shd w:val="clear" w:color="auto" w:fill="auto"/>
          </w:tcPr>
          <w:p w14:paraId="685121D8" w14:textId="006EC6F0" w:rsidR="0024565D" w:rsidRPr="00BA5FE3" w:rsidRDefault="0006762F" w:rsidP="00034EB4">
            <w:pPr>
              <w:widowControl w:val="0"/>
              <w:tabs>
                <w:tab w:val="left" w:pos="0"/>
                <w:tab w:val="left" w:pos="360"/>
              </w:tabs>
              <w:overflowPunct w:val="0"/>
              <w:autoSpaceDE w:val="0"/>
              <w:autoSpaceDN w:val="0"/>
              <w:adjustRightInd w:val="0"/>
              <w:spacing w:before="40" w:after="40"/>
              <w:textAlignment w:val="baseline"/>
              <w:rPr>
                <w:rFonts w:ascii="Arial" w:hAnsi="Arial" w:cs="Arial"/>
                <w:sz w:val="22"/>
                <w:szCs w:val="22"/>
              </w:rPr>
            </w:pPr>
            <w:r w:rsidRPr="00A35257">
              <w:rPr>
                <w:rFonts w:ascii="Arial" w:hAnsi="Arial" w:cs="Arial"/>
                <w:sz w:val="22"/>
                <w:szCs w:val="22"/>
              </w:rPr>
              <w:t xml:space="preserve">Proven track record </w:t>
            </w:r>
            <w:r w:rsidRPr="00BA5FE3">
              <w:rPr>
                <w:rFonts w:ascii="Arial" w:hAnsi="Arial" w:cs="Arial"/>
                <w:sz w:val="22"/>
                <w:szCs w:val="22"/>
              </w:rPr>
              <w:t xml:space="preserve">of </w:t>
            </w:r>
            <w:r w:rsidRPr="00A35257">
              <w:rPr>
                <w:rFonts w:ascii="Arial" w:hAnsi="Arial" w:cs="Arial"/>
                <w:sz w:val="22"/>
                <w:szCs w:val="22"/>
              </w:rPr>
              <w:t xml:space="preserve">working with key donors </w:t>
            </w:r>
            <w:r w:rsidRPr="00BA5FE3">
              <w:rPr>
                <w:rFonts w:ascii="Arial" w:hAnsi="Arial" w:cs="Arial"/>
                <w:sz w:val="22"/>
                <w:szCs w:val="22"/>
              </w:rPr>
              <w:t xml:space="preserve">including </w:t>
            </w:r>
            <w:r w:rsidRPr="00A35257">
              <w:rPr>
                <w:rFonts w:ascii="Arial" w:hAnsi="Arial" w:cs="Arial"/>
                <w:sz w:val="22"/>
                <w:szCs w:val="22"/>
              </w:rPr>
              <w:t>USAID, FCDO and/or EU</w:t>
            </w:r>
            <w:r w:rsidRPr="00BA5FE3">
              <w:rPr>
                <w:rFonts w:ascii="Arial" w:hAnsi="Arial" w:cs="Arial"/>
                <w:sz w:val="22"/>
                <w:szCs w:val="22"/>
              </w:rPr>
              <w:t>.</w:t>
            </w:r>
          </w:p>
        </w:tc>
      </w:tr>
      <w:tr w:rsidR="00017DF3" w:rsidRPr="00BA5FE3" w14:paraId="506DC9CA" w14:textId="77777777" w:rsidTr="67F75D8C">
        <w:trPr>
          <w:jc w:val="center"/>
        </w:trPr>
        <w:tc>
          <w:tcPr>
            <w:tcW w:w="9715" w:type="dxa"/>
            <w:shd w:val="clear" w:color="auto" w:fill="auto"/>
          </w:tcPr>
          <w:p w14:paraId="7EC7C216" w14:textId="0A9FF91E" w:rsidR="00017DF3" w:rsidRPr="00BA5FE3" w:rsidRDefault="0006762F" w:rsidP="43FBD01C">
            <w:pPr>
              <w:widowControl w:val="0"/>
              <w:tabs>
                <w:tab w:val="left" w:pos="360"/>
              </w:tabs>
              <w:overflowPunct w:val="0"/>
              <w:autoSpaceDE w:val="0"/>
              <w:autoSpaceDN w:val="0"/>
              <w:adjustRightInd w:val="0"/>
              <w:spacing w:before="40" w:after="40"/>
              <w:textAlignment w:val="baseline"/>
              <w:rPr>
                <w:rFonts w:ascii="Arial" w:hAnsi="Arial" w:cs="Arial"/>
                <w:sz w:val="22"/>
                <w:szCs w:val="22"/>
              </w:rPr>
            </w:pPr>
            <w:r w:rsidRPr="43FBD01C">
              <w:rPr>
                <w:rFonts w:ascii="Arial" w:hAnsi="Arial" w:cs="Arial"/>
                <w:sz w:val="22"/>
                <w:szCs w:val="22"/>
              </w:rPr>
              <w:t>Experience of identify</w:t>
            </w:r>
            <w:r w:rsidR="00AA7775" w:rsidRPr="43FBD01C">
              <w:rPr>
                <w:rFonts w:ascii="Arial" w:hAnsi="Arial" w:cs="Arial"/>
                <w:sz w:val="22"/>
                <w:szCs w:val="22"/>
              </w:rPr>
              <w:t>ing</w:t>
            </w:r>
            <w:r w:rsidRPr="43FBD01C">
              <w:rPr>
                <w:rFonts w:ascii="Arial" w:hAnsi="Arial" w:cs="Arial"/>
                <w:sz w:val="22"/>
                <w:szCs w:val="22"/>
              </w:rPr>
              <w:t xml:space="preserve"> funding opportunities and tracking donor trends.</w:t>
            </w:r>
          </w:p>
        </w:tc>
      </w:tr>
      <w:tr w:rsidR="000D6A32" w:rsidRPr="00BA5FE3" w14:paraId="641AE6C9" w14:textId="77777777" w:rsidTr="67F75D8C">
        <w:trPr>
          <w:jc w:val="center"/>
        </w:trPr>
        <w:tc>
          <w:tcPr>
            <w:tcW w:w="9715" w:type="dxa"/>
            <w:shd w:val="clear" w:color="auto" w:fill="auto"/>
          </w:tcPr>
          <w:p w14:paraId="76EC58E3" w14:textId="33C479AF" w:rsidR="000D6A32" w:rsidRPr="00BA5FE3" w:rsidRDefault="007238C4" w:rsidP="000D6A32">
            <w:pPr>
              <w:widowControl w:val="0"/>
              <w:tabs>
                <w:tab w:val="left" w:pos="0"/>
                <w:tab w:val="left" w:pos="2910"/>
              </w:tabs>
              <w:overflowPunct w:val="0"/>
              <w:autoSpaceDE w:val="0"/>
              <w:autoSpaceDN w:val="0"/>
              <w:adjustRightInd w:val="0"/>
              <w:spacing w:before="40" w:after="40"/>
              <w:textAlignment w:val="baseline"/>
              <w:rPr>
                <w:rFonts w:ascii="Arial" w:hAnsi="Arial" w:cs="Arial"/>
                <w:sz w:val="22"/>
                <w:szCs w:val="22"/>
              </w:rPr>
            </w:pPr>
            <w:r w:rsidRPr="00A35257">
              <w:rPr>
                <w:rFonts w:ascii="Arial" w:hAnsi="Arial" w:cs="Arial"/>
                <w:sz w:val="22"/>
                <w:szCs w:val="22"/>
              </w:rPr>
              <w:t>Experience of consortium building and negotiations with other actors including commercial contractors, INGOs and academic institutions</w:t>
            </w:r>
            <w:r w:rsidRPr="00BA5FE3">
              <w:rPr>
                <w:rFonts w:ascii="Arial" w:hAnsi="Arial" w:cs="Arial"/>
                <w:sz w:val="22"/>
                <w:szCs w:val="22"/>
              </w:rPr>
              <w:t>.</w:t>
            </w:r>
          </w:p>
        </w:tc>
      </w:tr>
      <w:tr w:rsidR="00085706" w:rsidRPr="00BA5FE3" w14:paraId="2773D1F7" w14:textId="77777777" w:rsidTr="67F75D8C">
        <w:trPr>
          <w:jc w:val="center"/>
        </w:trPr>
        <w:tc>
          <w:tcPr>
            <w:tcW w:w="9715" w:type="dxa"/>
            <w:shd w:val="clear" w:color="auto" w:fill="auto"/>
          </w:tcPr>
          <w:p w14:paraId="5FA3BC18" w14:textId="0CBB431E" w:rsidR="00762298" w:rsidRPr="00BA5FE3" w:rsidRDefault="00762298" w:rsidP="00034EB4">
            <w:pPr>
              <w:widowControl w:val="0"/>
              <w:tabs>
                <w:tab w:val="left" w:pos="0"/>
                <w:tab w:val="left" w:pos="360"/>
              </w:tabs>
              <w:overflowPunct w:val="0"/>
              <w:autoSpaceDE w:val="0"/>
              <w:autoSpaceDN w:val="0"/>
              <w:adjustRightInd w:val="0"/>
              <w:spacing w:before="40" w:after="40"/>
              <w:textAlignment w:val="baseline"/>
              <w:rPr>
                <w:rFonts w:ascii="Arial" w:hAnsi="Arial" w:cs="Arial"/>
                <w:sz w:val="22"/>
                <w:szCs w:val="22"/>
              </w:rPr>
            </w:pPr>
            <w:r w:rsidRPr="00BA5FE3">
              <w:rPr>
                <w:rStyle w:val="eop"/>
                <w:rFonts w:ascii="Arial" w:hAnsi="Arial" w:cs="Arial"/>
                <w:sz w:val="22"/>
                <w:szCs w:val="22"/>
              </w:rPr>
              <w:t>Good understanding and experience of project design, including developing theories of change, clear and realistic objectives or results frameworks.</w:t>
            </w:r>
          </w:p>
        </w:tc>
      </w:tr>
      <w:tr w:rsidR="0024565D" w:rsidRPr="00BA5FE3" w14:paraId="11D757BE" w14:textId="7BD00F13" w:rsidTr="67F75D8C">
        <w:trPr>
          <w:jc w:val="center"/>
        </w:trPr>
        <w:tc>
          <w:tcPr>
            <w:tcW w:w="9715" w:type="dxa"/>
            <w:shd w:val="clear" w:color="auto" w:fill="auto"/>
          </w:tcPr>
          <w:p w14:paraId="55009169" w14:textId="09931664" w:rsidR="0024565D" w:rsidRPr="00BA5FE3" w:rsidRDefault="00950FCC" w:rsidP="67F75D8C">
            <w:pPr>
              <w:widowControl w:val="0"/>
              <w:tabs>
                <w:tab w:val="left" w:pos="360"/>
              </w:tabs>
              <w:overflowPunct w:val="0"/>
              <w:autoSpaceDE w:val="0"/>
              <w:autoSpaceDN w:val="0"/>
              <w:adjustRightInd w:val="0"/>
              <w:spacing w:before="40" w:after="40"/>
              <w:textAlignment w:val="baseline"/>
              <w:rPr>
                <w:rFonts w:ascii="Arial" w:hAnsi="Arial" w:cs="Arial"/>
                <w:sz w:val="22"/>
                <w:szCs w:val="22"/>
              </w:rPr>
            </w:pPr>
            <w:r>
              <w:rPr>
                <w:rFonts w:ascii="Arial" w:hAnsi="Arial" w:cs="Arial"/>
                <w:sz w:val="22"/>
                <w:szCs w:val="22"/>
              </w:rPr>
              <w:t>E</w:t>
            </w:r>
            <w:r w:rsidR="0024565D" w:rsidRPr="67F75D8C">
              <w:rPr>
                <w:rFonts w:ascii="Arial" w:hAnsi="Arial" w:cs="Arial"/>
                <w:sz w:val="22"/>
                <w:szCs w:val="22"/>
              </w:rPr>
              <w:t xml:space="preserve">xperience developing realistic full cost recovery budgets, including ensuring adequate personnel resourcing of activities, and country and global shared cost recovery. </w:t>
            </w:r>
          </w:p>
        </w:tc>
      </w:tr>
      <w:tr w:rsidR="007238C4" w:rsidRPr="00BA5FE3" w14:paraId="3973B6E3" w14:textId="77777777" w:rsidTr="67F75D8C">
        <w:trPr>
          <w:jc w:val="center"/>
        </w:trPr>
        <w:tc>
          <w:tcPr>
            <w:tcW w:w="9715" w:type="dxa"/>
            <w:shd w:val="clear" w:color="auto" w:fill="auto"/>
          </w:tcPr>
          <w:p w14:paraId="3F7653A5" w14:textId="39A3E852" w:rsidR="007238C4" w:rsidRPr="00BA5FE3" w:rsidRDefault="007238C4" w:rsidP="43FBD01C">
            <w:pPr>
              <w:widowControl w:val="0"/>
              <w:tabs>
                <w:tab w:val="left" w:pos="360"/>
              </w:tabs>
              <w:overflowPunct w:val="0"/>
              <w:autoSpaceDE w:val="0"/>
              <w:autoSpaceDN w:val="0"/>
              <w:adjustRightInd w:val="0"/>
              <w:spacing w:before="40" w:after="40"/>
              <w:textAlignment w:val="baseline"/>
              <w:rPr>
                <w:rFonts w:ascii="Arial" w:hAnsi="Arial" w:cs="Arial"/>
                <w:sz w:val="22"/>
                <w:szCs w:val="22"/>
              </w:rPr>
            </w:pPr>
            <w:r w:rsidRPr="43FBD01C">
              <w:rPr>
                <w:rFonts w:ascii="Arial" w:hAnsi="Arial" w:cs="Arial"/>
                <w:sz w:val="22"/>
                <w:szCs w:val="22"/>
              </w:rPr>
              <w:lastRenderedPageBreak/>
              <w:t xml:space="preserve">Skilled at </w:t>
            </w:r>
            <w:r w:rsidR="6FA2AAF1" w:rsidRPr="43FBD01C">
              <w:rPr>
                <w:rFonts w:ascii="Arial" w:hAnsi="Arial" w:cs="Arial"/>
                <w:sz w:val="22"/>
                <w:szCs w:val="22"/>
              </w:rPr>
              <w:t>guiding</w:t>
            </w:r>
            <w:r w:rsidRPr="43FBD01C">
              <w:rPr>
                <w:rFonts w:ascii="Arial" w:hAnsi="Arial" w:cs="Arial"/>
                <w:sz w:val="22"/>
                <w:szCs w:val="22"/>
              </w:rPr>
              <w:t xml:space="preserve"> and facilitating a team through the funding cycle, from </w:t>
            </w:r>
            <w:proofErr w:type="gramStart"/>
            <w:r w:rsidRPr="43FBD01C">
              <w:rPr>
                <w:rFonts w:ascii="Arial" w:hAnsi="Arial" w:cs="Arial"/>
                <w:sz w:val="22"/>
                <w:szCs w:val="22"/>
              </w:rPr>
              <w:t>early stage</w:t>
            </w:r>
            <w:proofErr w:type="gramEnd"/>
            <w:r w:rsidRPr="43FBD01C">
              <w:rPr>
                <w:rFonts w:ascii="Arial" w:hAnsi="Arial" w:cs="Arial"/>
                <w:sz w:val="22"/>
                <w:szCs w:val="22"/>
              </w:rPr>
              <w:t xml:space="preserve"> business development to contracting and reporting.</w:t>
            </w:r>
          </w:p>
        </w:tc>
      </w:tr>
      <w:tr w:rsidR="00017DF3" w:rsidRPr="00BA5FE3" w14:paraId="4565ED6F" w14:textId="77777777" w:rsidTr="67F75D8C">
        <w:trPr>
          <w:jc w:val="center"/>
        </w:trPr>
        <w:tc>
          <w:tcPr>
            <w:tcW w:w="9715" w:type="dxa"/>
            <w:shd w:val="clear" w:color="auto" w:fill="auto"/>
          </w:tcPr>
          <w:p w14:paraId="6AF49E33" w14:textId="67E0B3BC" w:rsidR="00017DF3" w:rsidRPr="00BA5FE3" w:rsidRDefault="001B13EF" w:rsidP="00034EB4">
            <w:pPr>
              <w:widowControl w:val="0"/>
              <w:tabs>
                <w:tab w:val="left" w:pos="0"/>
                <w:tab w:val="left" w:pos="360"/>
              </w:tabs>
              <w:overflowPunct w:val="0"/>
              <w:autoSpaceDE w:val="0"/>
              <w:autoSpaceDN w:val="0"/>
              <w:adjustRightInd w:val="0"/>
              <w:spacing w:before="40" w:after="40"/>
              <w:textAlignment w:val="baseline"/>
              <w:rPr>
                <w:rFonts w:ascii="Arial" w:hAnsi="Arial" w:cs="Arial"/>
                <w:sz w:val="22"/>
                <w:szCs w:val="22"/>
              </w:rPr>
            </w:pPr>
            <w:r w:rsidRPr="00A35257">
              <w:rPr>
                <w:rFonts w:ascii="Arial" w:hAnsi="Arial" w:cs="Arial"/>
                <w:sz w:val="22"/>
                <w:szCs w:val="22"/>
              </w:rPr>
              <w:t>Excellent convening skills, with experience of facilitating cooperation between colleagues and external stakeholders</w:t>
            </w:r>
            <w:r w:rsidRPr="00BA5FE3">
              <w:rPr>
                <w:rFonts w:ascii="Arial" w:hAnsi="Arial" w:cs="Arial"/>
                <w:sz w:val="22"/>
                <w:szCs w:val="22"/>
              </w:rPr>
              <w:t>.</w:t>
            </w:r>
            <w:r w:rsidR="000D6A32" w:rsidRPr="00BA5FE3">
              <w:rPr>
                <w:rFonts w:ascii="Arial" w:hAnsi="Arial" w:cs="Arial"/>
                <w:sz w:val="22"/>
                <w:szCs w:val="22"/>
              </w:rPr>
              <w:t xml:space="preserve"> Experience facilitating workshops, trainings and events, including remotely and with people with diverse first languages.</w:t>
            </w:r>
          </w:p>
        </w:tc>
      </w:tr>
      <w:tr w:rsidR="00017DF3" w:rsidRPr="00BA5FE3" w14:paraId="63D84D72" w14:textId="77777777" w:rsidTr="67F75D8C">
        <w:trPr>
          <w:jc w:val="center"/>
        </w:trPr>
        <w:tc>
          <w:tcPr>
            <w:tcW w:w="9715" w:type="dxa"/>
            <w:shd w:val="clear" w:color="auto" w:fill="auto"/>
          </w:tcPr>
          <w:p w14:paraId="72528C2B" w14:textId="5965C2B6" w:rsidR="00017DF3" w:rsidRPr="00BA5FE3" w:rsidRDefault="00ED03CF" w:rsidP="00034EB4">
            <w:pPr>
              <w:widowControl w:val="0"/>
              <w:tabs>
                <w:tab w:val="left" w:pos="0"/>
                <w:tab w:val="left" w:pos="360"/>
              </w:tabs>
              <w:overflowPunct w:val="0"/>
              <w:autoSpaceDE w:val="0"/>
              <w:autoSpaceDN w:val="0"/>
              <w:adjustRightInd w:val="0"/>
              <w:spacing w:before="40" w:after="40"/>
              <w:textAlignment w:val="baseline"/>
              <w:rPr>
                <w:rFonts w:ascii="Arial" w:hAnsi="Arial" w:cs="Arial"/>
                <w:sz w:val="22"/>
                <w:szCs w:val="22"/>
              </w:rPr>
            </w:pPr>
            <w:r w:rsidRPr="00BA5FE3">
              <w:rPr>
                <w:rFonts w:ascii="Arial" w:hAnsi="Arial" w:cs="Arial"/>
                <w:sz w:val="22"/>
                <w:szCs w:val="22"/>
              </w:rPr>
              <w:t>E</w:t>
            </w:r>
            <w:r w:rsidR="00017DF3" w:rsidRPr="00BA5FE3">
              <w:rPr>
                <w:rFonts w:ascii="Arial" w:hAnsi="Arial" w:cs="Arial"/>
                <w:sz w:val="22"/>
                <w:szCs w:val="22"/>
              </w:rPr>
              <w:t xml:space="preserve">xperience supporting and building capacity of others to undertake or plan </w:t>
            </w:r>
            <w:r w:rsidR="00E27669" w:rsidRPr="00BA5FE3">
              <w:rPr>
                <w:rFonts w:ascii="Arial" w:hAnsi="Arial" w:cs="Arial"/>
                <w:sz w:val="22"/>
                <w:szCs w:val="22"/>
              </w:rPr>
              <w:t>fundraising.</w:t>
            </w:r>
          </w:p>
        </w:tc>
      </w:tr>
      <w:tr w:rsidR="00017DF3" w:rsidRPr="00BA5FE3" w14:paraId="7C95E855" w14:textId="77777777" w:rsidTr="67F75D8C">
        <w:trPr>
          <w:jc w:val="center"/>
        </w:trPr>
        <w:tc>
          <w:tcPr>
            <w:tcW w:w="9715" w:type="dxa"/>
            <w:shd w:val="clear" w:color="auto" w:fill="auto"/>
          </w:tcPr>
          <w:p w14:paraId="1B2BDBA4" w14:textId="41E57C5D" w:rsidR="00017DF3" w:rsidRPr="00BA5FE3" w:rsidRDefault="00017DF3" w:rsidP="00034EB4">
            <w:pPr>
              <w:widowControl w:val="0"/>
              <w:tabs>
                <w:tab w:val="left" w:pos="0"/>
                <w:tab w:val="left" w:pos="360"/>
              </w:tabs>
              <w:overflowPunct w:val="0"/>
              <w:autoSpaceDE w:val="0"/>
              <w:autoSpaceDN w:val="0"/>
              <w:adjustRightInd w:val="0"/>
              <w:spacing w:before="40" w:after="40"/>
              <w:textAlignment w:val="baseline"/>
              <w:rPr>
                <w:rFonts w:ascii="Arial" w:hAnsi="Arial" w:cs="Arial"/>
                <w:sz w:val="22"/>
                <w:szCs w:val="22"/>
              </w:rPr>
            </w:pPr>
            <w:r w:rsidRPr="00BA5FE3">
              <w:rPr>
                <w:rFonts w:ascii="Arial" w:hAnsi="Arial" w:cs="Arial"/>
                <w:sz w:val="22"/>
                <w:szCs w:val="22"/>
              </w:rPr>
              <w:t>Exceptionally clear and concise writing style</w:t>
            </w:r>
            <w:r w:rsidR="00EB36C1" w:rsidRPr="00BA5FE3">
              <w:rPr>
                <w:rFonts w:ascii="Arial" w:hAnsi="Arial" w:cs="Arial"/>
                <w:sz w:val="22"/>
                <w:szCs w:val="22"/>
              </w:rPr>
              <w:t>, including a</w:t>
            </w:r>
            <w:r w:rsidR="00EB36C1" w:rsidRPr="00A35257">
              <w:rPr>
                <w:rFonts w:ascii="Arial" w:hAnsi="Arial" w:cs="Arial"/>
                <w:sz w:val="22"/>
                <w:szCs w:val="22"/>
              </w:rPr>
              <w:t>bility to understand and communicate complex technical information in an accessible way</w:t>
            </w:r>
            <w:r w:rsidR="00085706" w:rsidRPr="00BA5FE3">
              <w:rPr>
                <w:rFonts w:ascii="Arial" w:hAnsi="Arial" w:cs="Arial"/>
                <w:sz w:val="22"/>
                <w:szCs w:val="22"/>
              </w:rPr>
              <w:t>, and strong editing skills</w:t>
            </w:r>
          </w:p>
        </w:tc>
      </w:tr>
      <w:tr w:rsidR="00017DF3" w:rsidRPr="00BA5FE3" w14:paraId="584201AC" w14:textId="77777777" w:rsidTr="67F75D8C">
        <w:trPr>
          <w:jc w:val="center"/>
        </w:trPr>
        <w:tc>
          <w:tcPr>
            <w:tcW w:w="9715" w:type="dxa"/>
            <w:shd w:val="clear" w:color="auto" w:fill="auto"/>
          </w:tcPr>
          <w:p w14:paraId="1918675C" w14:textId="77777777" w:rsidR="00017DF3" w:rsidRPr="00BA5FE3" w:rsidRDefault="00017DF3" w:rsidP="00034EB4">
            <w:pPr>
              <w:widowControl w:val="0"/>
              <w:tabs>
                <w:tab w:val="left" w:pos="0"/>
                <w:tab w:val="left" w:pos="360"/>
              </w:tabs>
              <w:overflowPunct w:val="0"/>
              <w:autoSpaceDE w:val="0"/>
              <w:autoSpaceDN w:val="0"/>
              <w:adjustRightInd w:val="0"/>
              <w:spacing w:before="40" w:after="40"/>
              <w:textAlignment w:val="baseline"/>
              <w:rPr>
                <w:rFonts w:ascii="Arial" w:hAnsi="Arial" w:cs="Arial"/>
                <w:color w:val="000000"/>
                <w:sz w:val="22"/>
                <w:szCs w:val="22"/>
              </w:rPr>
            </w:pPr>
            <w:r w:rsidRPr="00BA5FE3">
              <w:rPr>
                <w:rFonts w:ascii="Arial" w:hAnsi="Arial" w:cs="Arial"/>
                <w:sz w:val="22"/>
                <w:szCs w:val="22"/>
              </w:rPr>
              <w:t>Excellent interpersonal skills and ability to engage with a wide spectrum of actors, including staff at all levels, partners, peers and donors.</w:t>
            </w:r>
          </w:p>
        </w:tc>
      </w:tr>
      <w:tr w:rsidR="00017DF3" w:rsidRPr="00BA5FE3" w14:paraId="7CB9F4F5" w14:textId="77777777" w:rsidTr="67F75D8C">
        <w:trPr>
          <w:jc w:val="center"/>
        </w:trPr>
        <w:tc>
          <w:tcPr>
            <w:tcW w:w="9715" w:type="dxa"/>
            <w:shd w:val="clear" w:color="auto" w:fill="auto"/>
          </w:tcPr>
          <w:p w14:paraId="7747133D" w14:textId="77777777" w:rsidR="00017DF3" w:rsidRPr="00BA5FE3" w:rsidRDefault="00017DF3" w:rsidP="00034EB4">
            <w:pPr>
              <w:widowControl w:val="0"/>
              <w:tabs>
                <w:tab w:val="left" w:pos="0"/>
                <w:tab w:val="left" w:pos="360"/>
              </w:tabs>
              <w:overflowPunct w:val="0"/>
              <w:autoSpaceDE w:val="0"/>
              <w:autoSpaceDN w:val="0"/>
              <w:adjustRightInd w:val="0"/>
              <w:spacing w:before="40" w:after="40"/>
              <w:textAlignment w:val="baseline"/>
              <w:rPr>
                <w:rFonts w:ascii="Arial" w:hAnsi="Arial" w:cs="Arial"/>
                <w:sz w:val="22"/>
                <w:szCs w:val="22"/>
              </w:rPr>
            </w:pPr>
            <w:r w:rsidRPr="00BA5FE3">
              <w:rPr>
                <w:rFonts w:ascii="Arial" w:hAnsi="Arial" w:cs="Arial"/>
                <w:sz w:val="22"/>
                <w:szCs w:val="22"/>
              </w:rPr>
              <w:t xml:space="preserve">IT literate, including experience using Excel for budgeting, and using databases. </w:t>
            </w:r>
          </w:p>
        </w:tc>
      </w:tr>
      <w:tr w:rsidR="00F82C93" w:rsidRPr="00BA5FE3" w14:paraId="79B2BD3F" w14:textId="77777777" w:rsidTr="67F75D8C">
        <w:trPr>
          <w:jc w:val="center"/>
        </w:trPr>
        <w:tc>
          <w:tcPr>
            <w:tcW w:w="9715" w:type="dxa"/>
            <w:shd w:val="clear" w:color="auto" w:fill="auto"/>
          </w:tcPr>
          <w:p w14:paraId="4B0E2BCA" w14:textId="14C54BB3" w:rsidR="00F82C93" w:rsidRPr="00BA5FE3" w:rsidRDefault="00F82C93" w:rsidP="00034EB4">
            <w:pPr>
              <w:widowControl w:val="0"/>
              <w:tabs>
                <w:tab w:val="left" w:pos="0"/>
                <w:tab w:val="left" w:pos="360"/>
              </w:tabs>
              <w:overflowPunct w:val="0"/>
              <w:autoSpaceDE w:val="0"/>
              <w:autoSpaceDN w:val="0"/>
              <w:adjustRightInd w:val="0"/>
              <w:spacing w:before="40" w:after="40"/>
              <w:textAlignment w:val="baseline"/>
              <w:rPr>
                <w:rFonts w:ascii="Arial" w:hAnsi="Arial" w:cs="Arial"/>
                <w:sz w:val="22"/>
                <w:szCs w:val="22"/>
              </w:rPr>
            </w:pPr>
            <w:r w:rsidRPr="00BA5FE3">
              <w:rPr>
                <w:rFonts w:ascii="Arial" w:hAnsi="Arial" w:cs="Arial"/>
                <w:sz w:val="22"/>
                <w:szCs w:val="22"/>
              </w:rPr>
              <w:t>A collaborative team player as well as a self-starter with initiative and the ability to work alone.</w:t>
            </w:r>
          </w:p>
        </w:tc>
      </w:tr>
      <w:tr w:rsidR="00F82C93" w:rsidRPr="00BA5FE3" w14:paraId="256547F3" w14:textId="77777777" w:rsidTr="67F75D8C">
        <w:trPr>
          <w:jc w:val="center"/>
        </w:trPr>
        <w:tc>
          <w:tcPr>
            <w:tcW w:w="9715" w:type="dxa"/>
            <w:shd w:val="clear" w:color="auto" w:fill="auto"/>
          </w:tcPr>
          <w:p w14:paraId="498F9C20" w14:textId="49645C2B" w:rsidR="00F82C93" w:rsidRPr="00BA5FE3" w:rsidRDefault="00F82C93" w:rsidP="67F75D8C">
            <w:pPr>
              <w:widowControl w:val="0"/>
              <w:tabs>
                <w:tab w:val="left" w:pos="360"/>
              </w:tabs>
              <w:overflowPunct w:val="0"/>
              <w:autoSpaceDE w:val="0"/>
              <w:autoSpaceDN w:val="0"/>
              <w:adjustRightInd w:val="0"/>
              <w:spacing w:before="40" w:after="40"/>
              <w:textAlignment w:val="baseline"/>
              <w:rPr>
                <w:rFonts w:ascii="Arial" w:hAnsi="Arial" w:cs="Arial"/>
                <w:sz w:val="22"/>
                <w:szCs w:val="22"/>
              </w:rPr>
            </w:pPr>
            <w:r w:rsidRPr="67F75D8C">
              <w:rPr>
                <w:rFonts w:ascii="Arial" w:hAnsi="Arial" w:cs="Arial"/>
                <w:sz w:val="22"/>
                <w:szCs w:val="22"/>
              </w:rPr>
              <w:t>An eye for detail and accuracy</w:t>
            </w:r>
            <w:r w:rsidR="00EA7D2B">
              <w:rPr>
                <w:rFonts w:ascii="Arial" w:hAnsi="Arial" w:cs="Arial"/>
                <w:sz w:val="22"/>
                <w:szCs w:val="22"/>
              </w:rPr>
              <w:t>.</w:t>
            </w:r>
            <w:r w:rsidRPr="67F75D8C">
              <w:rPr>
                <w:rFonts w:ascii="Arial" w:hAnsi="Arial" w:cs="Arial"/>
                <w:sz w:val="22"/>
                <w:szCs w:val="22"/>
              </w:rPr>
              <w:t xml:space="preserve"> </w:t>
            </w:r>
          </w:p>
        </w:tc>
      </w:tr>
      <w:tr w:rsidR="00EA7D2B" w:rsidRPr="00BA5FE3" w14:paraId="5574FF9C" w14:textId="77777777" w:rsidTr="67F75D8C">
        <w:trPr>
          <w:jc w:val="center"/>
        </w:trPr>
        <w:tc>
          <w:tcPr>
            <w:tcW w:w="9715" w:type="dxa"/>
            <w:shd w:val="clear" w:color="auto" w:fill="auto"/>
          </w:tcPr>
          <w:p w14:paraId="03C270FB" w14:textId="0BF28D92" w:rsidR="00EA7D2B" w:rsidRPr="67F75D8C" w:rsidRDefault="00EA7D2B" w:rsidP="67F75D8C">
            <w:pPr>
              <w:widowControl w:val="0"/>
              <w:tabs>
                <w:tab w:val="left" w:pos="360"/>
              </w:tabs>
              <w:overflowPunct w:val="0"/>
              <w:autoSpaceDE w:val="0"/>
              <w:autoSpaceDN w:val="0"/>
              <w:adjustRightInd w:val="0"/>
              <w:spacing w:before="40" w:after="40"/>
              <w:textAlignment w:val="baseline"/>
              <w:rPr>
                <w:rFonts w:ascii="Arial" w:hAnsi="Arial" w:cs="Arial"/>
                <w:sz w:val="22"/>
                <w:szCs w:val="22"/>
              </w:rPr>
            </w:pPr>
            <w:r>
              <w:rPr>
                <w:rFonts w:ascii="Arial" w:hAnsi="Arial" w:cs="Arial"/>
                <w:sz w:val="22"/>
                <w:szCs w:val="22"/>
              </w:rPr>
              <w:t>A</w:t>
            </w:r>
            <w:r w:rsidRPr="67F75D8C">
              <w:rPr>
                <w:rFonts w:ascii="Arial" w:hAnsi="Arial" w:cs="Arial"/>
                <w:sz w:val="22"/>
                <w:szCs w:val="22"/>
              </w:rPr>
              <w:t>n ability to balance competing demands.</w:t>
            </w:r>
          </w:p>
        </w:tc>
      </w:tr>
    </w:tbl>
    <w:p w14:paraId="39359F59" w14:textId="77777777" w:rsidR="00A35257" w:rsidRPr="00BA5FE3" w:rsidRDefault="00A35257" w:rsidP="00017DF3">
      <w:pPr>
        <w:numPr>
          <w:ilvl w:val="12"/>
          <w:numId w:val="0"/>
        </w:numPr>
        <w:rPr>
          <w:rFonts w:ascii="Arial" w:hAnsi="Arial" w:cs="Arial"/>
          <w:sz w:val="22"/>
          <w:szCs w:val="22"/>
        </w:rPr>
      </w:pPr>
    </w:p>
    <w:p w14:paraId="18D80CB9" w14:textId="77777777" w:rsidR="00017DF3" w:rsidRPr="00BA5FE3" w:rsidRDefault="00017DF3" w:rsidP="00017DF3">
      <w:pPr>
        <w:numPr>
          <w:ilvl w:val="12"/>
          <w:numId w:val="0"/>
        </w:numPr>
        <w:jc w:val="center"/>
        <w:rPr>
          <w:rFonts w:ascii="Arial" w:hAnsi="Arial" w:cs="Arial"/>
          <w:b/>
          <w:sz w:val="22"/>
          <w:szCs w:val="22"/>
        </w:rPr>
      </w:pPr>
      <w:r w:rsidRPr="00BA5FE3">
        <w:rPr>
          <w:rFonts w:ascii="Arial" w:hAnsi="Arial" w:cs="Arial"/>
          <w:b/>
          <w:sz w:val="22"/>
          <w:szCs w:val="22"/>
        </w:rPr>
        <w:t>DESIRABLE REQUIREMENTS</w:t>
      </w:r>
    </w:p>
    <w:p w14:paraId="336CCB3B" w14:textId="77777777" w:rsidR="00017DF3" w:rsidRPr="00BA5FE3" w:rsidRDefault="00017DF3" w:rsidP="00017DF3">
      <w:pPr>
        <w:numPr>
          <w:ilvl w:val="12"/>
          <w:numId w:val="0"/>
        </w:numPr>
        <w:jc w:val="center"/>
        <w:rPr>
          <w:rFonts w:ascii="Arial" w:hAnsi="Arial" w:cs="Arial"/>
          <w:b/>
          <w:sz w:val="22"/>
          <w:szCs w:val="22"/>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9715"/>
      </w:tblGrid>
      <w:tr w:rsidR="00017DF3" w:rsidRPr="00BA5FE3" w14:paraId="5152618F" w14:textId="77777777" w:rsidTr="43FBD01C">
        <w:trPr>
          <w:jc w:val="center"/>
        </w:trPr>
        <w:tc>
          <w:tcPr>
            <w:tcW w:w="9715" w:type="dxa"/>
            <w:shd w:val="clear" w:color="auto" w:fill="auto"/>
          </w:tcPr>
          <w:p w14:paraId="6FBD6ED9" w14:textId="7FFD5728" w:rsidR="00017DF3" w:rsidRPr="00BA5FE3" w:rsidRDefault="00C82467" w:rsidP="00034EB4">
            <w:pPr>
              <w:widowControl w:val="0"/>
              <w:tabs>
                <w:tab w:val="left" w:pos="0"/>
                <w:tab w:val="left" w:pos="360"/>
              </w:tabs>
              <w:overflowPunct w:val="0"/>
              <w:autoSpaceDE w:val="0"/>
              <w:autoSpaceDN w:val="0"/>
              <w:adjustRightInd w:val="0"/>
              <w:spacing w:before="40" w:after="40"/>
              <w:textAlignment w:val="baseline"/>
              <w:rPr>
                <w:rFonts w:ascii="Arial" w:hAnsi="Arial" w:cs="Arial"/>
                <w:sz w:val="22"/>
                <w:szCs w:val="22"/>
              </w:rPr>
            </w:pPr>
            <w:r>
              <w:rPr>
                <w:rFonts w:ascii="Arial" w:hAnsi="Arial" w:cs="Arial"/>
                <w:sz w:val="22"/>
                <w:szCs w:val="22"/>
              </w:rPr>
              <w:t>Other language skills</w:t>
            </w:r>
          </w:p>
        </w:tc>
      </w:tr>
      <w:tr w:rsidR="00913758" w:rsidRPr="00BA5FE3" w14:paraId="7FD7A2AA" w14:textId="77777777" w:rsidTr="43FBD01C">
        <w:trPr>
          <w:jc w:val="center"/>
        </w:trPr>
        <w:tc>
          <w:tcPr>
            <w:tcW w:w="9715" w:type="dxa"/>
            <w:shd w:val="clear" w:color="auto" w:fill="auto"/>
          </w:tcPr>
          <w:p w14:paraId="0E2A1797" w14:textId="3589B262" w:rsidR="00913758" w:rsidRPr="00BA5FE3" w:rsidRDefault="00913758" w:rsidP="00034EB4">
            <w:pPr>
              <w:widowControl w:val="0"/>
              <w:tabs>
                <w:tab w:val="left" w:pos="0"/>
                <w:tab w:val="left" w:pos="360"/>
              </w:tabs>
              <w:overflowPunct w:val="0"/>
              <w:autoSpaceDE w:val="0"/>
              <w:autoSpaceDN w:val="0"/>
              <w:adjustRightInd w:val="0"/>
              <w:spacing w:before="40" w:after="40"/>
              <w:textAlignment w:val="baseline"/>
              <w:rPr>
                <w:rFonts w:ascii="Arial" w:hAnsi="Arial" w:cs="Arial"/>
                <w:sz w:val="22"/>
                <w:szCs w:val="22"/>
              </w:rPr>
            </w:pPr>
            <w:r w:rsidRPr="00BA5FE3">
              <w:rPr>
                <w:rFonts w:ascii="Arial" w:hAnsi="Arial" w:cs="Arial"/>
                <w:sz w:val="22"/>
                <w:szCs w:val="22"/>
              </w:rPr>
              <w:t>Experience managing projects, including project start up, implementation management and project closure.</w:t>
            </w:r>
          </w:p>
        </w:tc>
      </w:tr>
      <w:tr w:rsidR="00913758" w:rsidRPr="0004431D" w14:paraId="5834631A" w14:textId="77777777" w:rsidTr="43FBD01C">
        <w:trPr>
          <w:jc w:val="center"/>
        </w:trPr>
        <w:tc>
          <w:tcPr>
            <w:tcW w:w="9715" w:type="dxa"/>
            <w:shd w:val="clear" w:color="auto" w:fill="auto"/>
          </w:tcPr>
          <w:p w14:paraId="3BB98BC9" w14:textId="64E9B79A" w:rsidR="00913758" w:rsidRPr="00913758" w:rsidRDefault="00913758" w:rsidP="00034EB4">
            <w:pPr>
              <w:widowControl w:val="0"/>
              <w:tabs>
                <w:tab w:val="left" w:pos="0"/>
                <w:tab w:val="left" w:pos="360"/>
              </w:tabs>
              <w:overflowPunct w:val="0"/>
              <w:autoSpaceDE w:val="0"/>
              <w:autoSpaceDN w:val="0"/>
              <w:adjustRightInd w:val="0"/>
              <w:spacing w:before="40" w:after="40"/>
              <w:textAlignment w:val="baseline"/>
              <w:rPr>
                <w:rFonts w:ascii="Arial" w:hAnsi="Arial" w:cs="Arial"/>
                <w:sz w:val="22"/>
                <w:szCs w:val="22"/>
              </w:rPr>
            </w:pPr>
            <w:r w:rsidRPr="00913758">
              <w:rPr>
                <w:rFonts w:ascii="Arial" w:hAnsi="Arial" w:cs="Arial"/>
                <w:sz w:val="22"/>
                <w:szCs w:val="22"/>
              </w:rPr>
              <w:t>Financial management experience, including budgeting and overseeing spend.</w:t>
            </w:r>
          </w:p>
        </w:tc>
      </w:tr>
      <w:tr w:rsidR="009C3BEC" w:rsidRPr="0004431D" w14:paraId="0682A391" w14:textId="6E0BC093" w:rsidTr="43FBD01C">
        <w:trPr>
          <w:trHeight w:val="300"/>
          <w:jc w:val="center"/>
        </w:trPr>
        <w:tc>
          <w:tcPr>
            <w:tcW w:w="9715" w:type="dxa"/>
            <w:shd w:val="clear" w:color="auto" w:fill="auto"/>
          </w:tcPr>
          <w:p w14:paraId="6DBCFEAA" w14:textId="5A821B47" w:rsidR="009C3BEC" w:rsidRPr="00913758" w:rsidRDefault="009C3BEC" w:rsidP="43FBD01C">
            <w:pPr>
              <w:widowControl w:val="0"/>
              <w:tabs>
                <w:tab w:val="left" w:pos="360"/>
              </w:tabs>
              <w:overflowPunct w:val="0"/>
              <w:autoSpaceDE w:val="0"/>
              <w:autoSpaceDN w:val="0"/>
              <w:adjustRightInd w:val="0"/>
              <w:spacing w:before="40" w:after="40"/>
              <w:textAlignment w:val="baseline"/>
              <w:rPr>
                <w:rFonts w:ascii="Arial" w:hAnsi="Arial" w:cs="Arial"/>
                <w:sz w:val="22"/>
                <w:szCs w:val="22"/>
              </w:rPr>
            </w:pPr>
            <w:r w:rsidRPr="43FBD01C">
              <w:rPr>
                <w:rFonts w:ascii="Arial" w:hAnsi="Arial" w:cs="Arial"/>
                <w:sz w:val="22"/>
                <w:szCs w:val="22"/>
              </w:rPr>
              <w:t>Experience working with non-institutional donors including trusts and foundations</w:t>
            </w:r>
            <w:r w:rsidR="00B76B9E">
              <w:rPr>
                <w:rFonts w:ascii="Arial" w:hAnsi="Arial" w:cs="Arial"/>
                <w:sz w:val="22"/>
                <w:szCs w:val="22"/>
              </w:rPr>
              <w:t>.</w:t>
            </w:r>
            <w:r w:rsidRPr="43FBD01C">
              <w:rPr>
                <w:rFonts w:ascii="Arial" w:hAnsi="Arial" w:cs="Arial"/>
                <w:sz w:val="22"/>
                <w:szCs w:val="22"/>
              </w:rPr>
              <w:t xml:space="preserve"> </w:t>
            </w:r>
          </w:p>
        </w:tc>
      </w:tr>
    </w:tbl>
    <w:p w14:paraId="3061C48A" w14:textId="6B3ADDEF" w:rsidR="00575DA4" w:rsidRPr="0004431D" w:rsidRDefault="00575DA4" w:rsidP="00C31D9A">
      <w:pPr>
        <w:pStyle w:val="Heading2"/>
        <w:numPr>
          <w:ilvl w:val="12"/>
          <w:numId w:val="0"/>
        </w:numPr>
        <w:jc w:val="center"/>
        <w:rPr>
          <w:rFonts w:ascii="Arial" w:hAnsi="Arial" w:cs="Arial"/>
          <w:sz w:val="22"/>
          <w:szCs w:val="22"/>
        </w:rPr>
      </w:pPr>
    </w:p>
    <w:sectPr w:rsidR="00575DA4" w:rsidRPr="0004431D" w:rsidSect="00083216">
      <w:footerReference w:type="even" r:id="rId11"/>
      <w:footerReference w:type="default" r:id="rId12"/>
      <w:head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4BE3E" w14:textId="77777777" w:rsidR="00A33B7A" w:rsidRDefault="00A33B7A">
      <w:r>
        <w:separator/>
      </w:r>
    </w:p>
  </w:endnote>
  <w:endnote w:type="continuationSeparator" w:id="0">
    <w:p w14:paraId="5193D6E9" w14:textId="77777777" w:rsidR="00A33B7A" w:rsidRDefault="00A33B7A">
      <w:r>
        <w:continuationSeparator/>
      </w:r>
    </w:p>
  </w:endnote>
  <w:endnote w:type="continuationNotice" w:id="1">
    <w:p w14:paraId="71E9FAF4" w14:textId="77777777" w:rsidR="00A33B7A" w:rsidRDefault="00A33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46F0B" w14:textId="77777777" w:rsidR="00621F53" w:rsidRDefault="00621F53" w:rsidP="00621F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B4C2D6" w14:textId="77777777" w:rsidR="00621F53" w:rsidRDefault="00621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C548" w14:textId="02A83176" w:rsidR="00621F53" w:rsidRDefault="00621F53" w:rsidP="00621F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26C3">
      <w:rPr>
        <w:rStyle w:val="PageNumber"/>
        <w:noProof/>
      </w:rPr>
      <w:t>4</w:t>
    </w:r>
    <w:r>
      <w:rPr>
        <w:rStyle w:val="PageNumber"/>
      </w:rPr>
      <w:fldChar w:fldCharType="end"/>
    </w:r>
  </w:p>
  <w:p w14:paraId="5BAB166C" w14:textId="77777777" w:rsidR="00621F53" w:rsidRDefault="00621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CA91D" w14:textId="77777777" w:rsidR="00A33B7A" w:rsidRDefault="00A33B7A">
      <w:r>
        <w:separator/>
      </w:r>
    </w:p>
  </w:footnote>
  <w:footnote w:type="continuationSeparator" w:id="0">
    <w:p w14:paraId="3FDDB218" w14:textId="77777777" w:rsidR="00A33B7A" w:rsidRDefault="00A33B7A">
      <w:r>
        <w:continuationSeparator/>
      </w:r>
    </w:p>
  </w:footnote>
  <w:footnote w:type="continuationNotice" w:id="1">
    <w:p w14:paraId="0155B228" w14:textId="77777777" w:rsidR="00A33B7A" w:rsidRDefault="00A33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64AB9" w14:textId="0786ED9B" w:rsidR="00C31D9A" w:rsidRDefault="00C31D9A" w:rsidP="00C31D9A">
    <w:pPr>
      <w:pStyle w:val="Header"/>
      <w:jc w:val="right"/>
    </w:pPr>
    <w:r w:rsidRPr="003757D2">
      <w:rPr>
        <w:rFonts w:ascii="Calibri" w:hAnsi="Calibri" w:cs="Arial"/>
        <w:b/>
        <w:noProof/>
        <w:sz w:val="22"/>
        <w:szCs w:val="22"/>
      </w:rPr>
      <w:drawing>
        <wp:inline distT="0" distB="0" distL="0" distR="0" wp14:anchorId="5E55FB78" wp14:editId="239D1239">
          <wp:extent cx="1657350" cy="1657350"/>
          <wp:effectExtent l="0" t="0" r="0" b="0"/>
          <wp:docPr id="827054560" name="Picture 827054560" descr="International Alert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Alert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771"/>
    <w:multiLevelType w:val="hybridMultilevel"/>
    <w:tmpl w:val="BD62EB1C"/>
    <w:lvl w:ilvl="0" w:tplc="862233BE">
      <w:start w:val="1"/>
      <w:numFmt w:val="bullet"/>
      <w:lvlText w:val=""/>
      <w:legacy w:legacy="1" w:legacySpace="120" w:legacyIndent="360"/>
      <w:lvlJc w:val="left"/>
      <w:pPr>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F23D73"/>
    <w:multiLevelType w:val="hybridMultilevel"/>
    <w:tmpl w:val="F9106B7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A533C0"/>
    <w:multiLevelType w:val="hybridMultilevel"/>
    <w:tmpl w:val="2042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C6B67"/>
    <w:multiLevelType w:val="hybridMultilevel"/>
    <w:tmpl w:val="38A4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0A62A3"/>
    <w:multiLevelType w:val="hybridMultilevel"/>
    <w:tmpl w:val="80DCD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D359B"/>
    <w:multiLevelType w:val="hybridMultilevel"/>
    <w:tmpl w:val="77EAD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00593"/>
    <w:multiLevelType w:val="hybridMultilevel"/>
    <w:tmpl w:val="8E7C9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325F26"/>
    <w:multiLevelType w:val="hybridMultilevel"/>
    <w:tmpl w:val="EC34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D512F"/>
    <w:multiLevelType w:val="hybridMultilevel"/>
    <w:tmpl w:val="78E0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774AA"/>
    <w:multiLevelType w:val="hybridMultilevel"/>
    <w:tmpl w:val="D0C2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E5C88"/>
    <w:multiLevelType w:val="hybridMultilevel"/>
    <w:tmpl w:val="CBF0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049E2"/>
    <w:multiLevelType w:val="hybridMultilevel"/>
    <w:tmpl w:val="5E90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57248"/>
    <w:multiLevelType w:val="hybridMultilevel"/>
    <w:tmpl w:val="C414CB44"/>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8737F"/>
    <w:multiLevelType w:val="hybridMultilevel"/>
    <w:tmpl w:val="3646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42EF1"/>
    <w:multiLevelType w:val="hybridMultilevel"/>
    <w:tmpl w:val="13EE0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04C43"/>
    <w:multiLevelType w:val="hybridMultilevel"/>
    <w:tmpl w:val="ECDC6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B02EAC"/>
    <w:multiLevelType w:val="hybridMultilevel"/>
    <w:tmpl w:val="9670D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133337"/>
    <w:multiLevelType w:val="hybridMultilevel"/>
    <w:tmpl w:val="02A8484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49C71DA1"/>
    <w:multiLevelType w:val="hybridMultilevel"/>
    <w:tmpl w:val="C4E0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673182"/>
    <w:multiLevelType w:val="hybridMultilevel"/>
    <w:tmpl w:val="06BA64A0"/>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5504446D"/>
    <w:multiLevelType w:val="hybridMultilevel"/>
    <w:tmpl w:val="F102727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A15BFD"/>
    <w:multiLevelType w:val="hybridMultilevel"/>
    <w:tmpl w:val="774E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F85A4F"/>
    <w:multiLevelType w:val="hybridMultilevel"/>
    <w:tmpl w:val="AF248482"/>
    <w:lvl w:ilvl="0" w:tplc="E7D46BE0">
      <w:start w:val="1"/>
      <w:numFmt w:val="bullet"/>
      <w:lvlText w:val="•"/>
      <w:lvlJc w:val="left"/>
      <w:pPr>
        <w:tabs>
          <w:tab w:val="num" w:pos="720"/>
        </w:tabs>
        <w:ind w:left="720" w:hanging="360"/>
      </w:pPr>
      <w:rPr>
        <w:rFonts w:ascii="Times New Roman" w:hAnsi="Times New Roman" w:hint="default"/>
      </w:rPr>
    </w:lvl>
    <w:lvl w:ilvl="1" w:tplc="EDF22214" w:tentative="1">
      <w:start w:val="1"/>
      <w:numFmt w:val="bullet"/>
      <w:lvlText w:val="•"/>
      <w:lvlJc w:val="left"/>
      <w:pPr>
        <w:tabs>
          <w:tab w:val="num" w:pos="1440"/>
        </w:tabs>
        <w:ind w:left="1440" w:hanging="360"/>
      </w:pPr>
      <w:rPr>
        <w:rFonts w:ascii="Times New Roman" w:hAnsi="Times New Roman" w:hint="default"/>
      </w:rPr>
    </w:lvl>
    <w:lvl w:ilvl="2" w:tplc="B4E8CEF8" w:tentative="1">
      <w:start w:val="1"/>
      <w:numFmt w:val="bullet"/>
      <w:lvlText w:val="•"/>
      <w:lvlJc w:val="left"/>
      <w:pPr>
        <w:tabs>
          <w:tab w:val="num" w:pos="2160"/>
        </w:tabs>
        <w:ind w:left="2160" w:hanging="360"/>
      </w:pPr>
      <w:rPr>
        <w:rFonts w:ascii="Times New Roman" w:hAnsi="Times New Roman" w:hint="default"/>
      </w:rPr>
    </w:lvl>
    <w:lvl w:ilvl="3" w:tplc="B6821E90" w:tentative="1">
      <w:start w:val="1"/>
      <w:numFmt w:val="bullet"/>
      <w:lvlText w:val="•"/>
      <w:lvlJc w:val="left"/>
      <w:pPr>
        <w:tabs>
          <w:tab w:val="num" w:pos="2880"/>
        </w:tabs>
        <w:ind w:left="2880" w:hanging="360"/>
      </w:pPr>
      <w:rPr>
        <w:rFonts w:ascii="Times New Roman" w:hAnsi="Times New Roman" w:hint="default"/>
      </w:rPr>
    </w:lvl>
    <w:lvl w:ilvl="4" w:tplc="F056BCD2" w:tentative="1">
      <w:start w:val="1"/>
      <w:numFmt w:val="bullet"/>
      <w:lvlText w:val="•"/>
      <w:lvlJc w:val="left"/>
      <w:pPr>
        <w:tabs>
          <w:tab w:val="num" w:pos="3600"/>
        </w:tabs>
        <w:ind w:left="3600" w:hanging="360"/>
      </w:pPr>
      <w:rPr>
        <w:rFonts w:ascii="Times New Roman" w:hAnsi="Times New Roman" w:hint="default"/>
      </w:rPr>
    </w:lvl>
    <w:lvl w:ilvl="5" w:tplc="676E8488" w:tentative="1">
      <w:start w:val="1"/>
      <w:numFmt w:val="bullet"/>
      <w:lvlText w:val="•"/>
      <w:lvlJc w:val="left"/>
      <w:pPr>
        <w:tabs>
          <w:tab w:val="num" w:pos="4320"/>
        </w:tabs>
        <w:ind w:left="4320" w:hanging="360"/>
      </w:pPr>
      <w:rPr>
        <w:rFonts w:ascii="Times New Roman" w:hAnsi="Times New Roman" w:hint="default"/>
      </w:rPr>
    </w:lvl>
    <w:lvl w:ilvl="6" w:tplc="B720D6D6" w:tentative="1">
      <w:start w:val="1"/>
      <w:numFmt w:val="bullet"/>
      <w:lvlText w:val="•"/>
      <w:lvlJc w:val="left"/>
      <w:pPr>
        <w:tabs>
          <w:tab w:val="num" w:pos="5040"/>
        </w:tabs>
        <w:ind w:left="5040" w:hanging="360"/>
      </w:pPr>
      <w:rPr>
        <w:rFonts w:ascii="Times New Roman" w:hAnsi="Times New Roman" w:hint="default"/>
      </w:rPr>
    </w:lvl>
    <w:lvl w:ilvl="7" w:tplc="5A886C3E" w:tentative="1">
      <w:start w:val="1"/>
      <w:numFmt w:val="bullet"/>
      <w:lvlText w:val="•"/>
      <w:lvlJc w:val="left"/>
      <w:pPr>
        <w:tabs>
          <w:tab w:val="num" w:pos="5760"/>
        </w:tabs>
        <w:ind w:left="5760" w:hanging="360"/>
      </w:pPr>
      <w:rPr>
        <w:rFonts w:ascii="Times New Roman" w:hAnsi="Times New Roman" w:hint="default"/>
      </w:rPr>
    </w:lvl>
    <w:lvl w:ilvl="8" w:tplc="E63E53C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B580E07"/>
    <w:multiLevelType w:val="hybridMultilevel"/>
    <w:tmpl w:val="669C0956"/>
    <w:lvl w:ilvl="0" w:tplc="183C25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160622"/>
    <w:multiLevelType w:val="hybridMultilevel"/>
    <w:tmpl w:val="E4C6122C"/>
    <w:lvl w:ilvl="0" w:tplc="A7ACDC0E">
      <w:start w:val="1"/>
      <w:numFmt w:val="bullet"/>
      <w:lvlText w:val="•"/>
      <w:lvlJc w:val="left"/>
      <w:pPr>
        <w:tabs>
          <w:tab w:val="num" w:pos="720"/>
        </w:tabs>
        <w:ind w:left="720" w:hanging="360"/>
      </w:pPr>
      <w:rPr>
        <w:rFonts w:ascii="Times New Roman" w:hAnsi="Times New Roman" w:hint="default"/>
      </w:rPr>
    </w:lvl>
    <w:lvl w:ilvl="1" w:tplc="ABD000C2" w:tentative="1">
      <w:start w:val="1"/>
      <w:numFmt w:val="bullet"/>
      <w:lvlText w:val="•"/>
      <w:lvlJc w:val="left"/>
      <w:pPr>
        <w:tabs>
          <w:tab w:val="num" w:pos="1440"/>
        </w:tabs>
        <w:ind w:left="1440" w:hanging="360"/>
      </w:pPr>
      <w:rPr>
        <w:rFonts w:ascii="Times New Roman" w:hAnsi="Times New Roman" w:hint="default"/>
      </w:rPr>
    </w:lvl>
    <w:lvl w:ilvl="2" w:tplc="5E4CF5CA" w:tentative="1">
      <w:start w:val="1"/>
      <w:numFmt w:val="bullet"/>
      <w:lvlText w:val="•"/>
      <w:lvlJc w:val="left"/>
      <w:pPr>
        <w:tabs>
          <w:tab w:val="num" w:pos="2160"/>
        </w:tabs>
        <w:ind w:left="2160" w:hanging="360"/>
      </w:pPr>
      <w:rPr>
        <w:rFonts w:ascii="Times New Roman" w:hAnsi="Times New Roman" w:hint="default"/>
      </w:rPr>
    </w:lvl>
    <w:lvl w:ilvl="3" w:tplc="031203A0" w:tentative="1">
      <w:start w:val="1"/>
      <w:numFmt w:val="bullet"/>
      <w:lvlText w:val="•"/>
      <w:lvlJc w:val="left"/>
      <w:pPr>
        <w:tabs>
          <w:tab w:val="num" w:pos="2880"/>
        </w:tabs>
        <w:ind w:left="2880" w:hanging="360"/>
      </w:pPr>
      <w:rPr>
        <w:rFonts w:ascii="Times New Roman" w:hAnsi="Times New Roman" w:hint="default"/>
      </w:rPr>
    </w:lvl>
    <w:lvl w:ilvl="4" w:tplc="54CC7666" w:tentative="1">
      <w:start w:val="1"/>
      <w:numFmt w:val="bullet"/>
      <w:lvlText w:val="•"/>
      <w:lvlJc w:val="left"/>
      <w:pPr>
        <w:tabs>
          <w:tab w:val="num" w:pos="3600"/>
        </w:tabs>
        <w:ind w:left="3600" w:hanging="360"/>
      </w:pPr>
      <w:rPr>
        <w:rFonts w:ascii="Times New Roman" w:hAnsi="Times New Roman" w:hint="default"/>
      </w:rPr>
    </w:lvl>
    <w:lvl w:ilvl="5" w:tplc="98FA4DA4" w:tentative="1">
      <w:start w:val="1"/>
      <w:numFmt w:val="bullet"/>
      <w:lvlText w:val="•"/>
      <w:lvlJc w:val="left"/>
      <w:pPr>
        <w:tabs>
          <w:tab w:val="num" w:pos="4320"/>
        </w:tabs>
        <w:ind w:left="4320" w:hanging="360"/>
      </w:pPr>
      <w:rPr>
        <w:rFonts w:ascii="Times New Roman" w:hAnsi="Times New Roman" w:hint="default"/>
      </w:rPr>
    </w:lvl>
    <w:lvl w:ilvl="6" w:tplc="F2845506" w:tentative="1">
      <w:start w:val="1"/>
      <w:numFmt w:val="bullet"/>
      <w:lvlText w:val="•"/>
      <w:lvlJc w:val="left"/>
      <w:pPr>
        <w:tabs>
          <w:tab w:val="num" w:pos="5040"/>
        </w:tabs>
        <w:ind w:left="5040" w:hanging="360"/>
      </w:pPr>
      <w:rPr>
        <w:rFonts w:ascii="Times New Roman" w:hAnsi="Times New Roman" w:hint="default"/>
      </w:rPr>
    </w:lvl>
    <w:lvl w:ilvl="7" w:tplc="54E89800" w:tentative="1">
      <w:start w:val="1"/>
      <w:numFmt w:val="bullet"/>
      <w:lvlText w:val="•"/>
      <w:lvlJc w:val="left"/>
      <w:pPr>
        <w:tabs>
          <w:tab w:val="num" w:pos="5760"/>
        </w:tabs>
        <w:ind w:left="5760" w:hanging="360"/>
      </w:pPr>
      <w:rPr>
        <w:rFonts w:ascii="Times New Roman" w:hAnsi="Times New Roman" w:hint="default"/>
      </w:rPr>
    </w:lvl>
    <w:lvl w:ilvl="8" w:tplc="CFC2EED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C553C70"/>
    <w:multiLevelType w:val="hybridMultilevel"/>
    <w:tmpl w:val="3BCAF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C17401"/>
    <w:multiLevelType w:val="hybridMultilevel"/>
    <w:tmpl w:val="1B528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E297BF3"/>
    <w:multiLevelType w:val="hybridMultilevel"/>
    <w:tmpl w:val="CB5E4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BE2B4E"/>
    <w:multiLevelType w:val="hybridMultilevel"/>
    <w:tmpl w:val="EF34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8A6C8E"/>
    <w:multiLevelType w:val="hybridMultilevel"/>
    <w:tmpl w:val="B7EC6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3F0B15"/>
    <w:multiLevelType w:val="hybridMultilevel"/>
    <w:tmpl w:val="8B722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2A78DF"/>
    <w:multiLevelType w:val="hybridMultilevel"/>
    <w:tmpl w:val="8F4CF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773AFA"/>
    <w:multiLevelType w:val="hybridMultilevel"/>
    <w:tmpl w:val="77E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850821">
    <w:abstractNumId w:val="0"/>
  </w:num>
  <w:num w:numId="2" w16cid:durableId="1416779861">
    <w:abstractNumId w:val="12"/>
  </w:num>
  <w:num w:numId="3" w16cid:durableId="201090053">
    <w:abstractNumId w:val="5"/>
  </w:num>
  <w:num w:numId="4" w16cid:durableId="1025138809">
    <w:abstractNumId w:val="31"/>
  </w:num>
  <w:num w:numId="5" w16cid:durableId="1011638412">
    <w:abstractNumId w:val="10"/>
  </w:num>
  <w:num w:numId="6" w16cid:durableId="2086874547">
    <w:abstractNumId w:val="2"/>
  </w:num>
  <w:num w:numId="7" w16cid:durableId="898247479">
    <w:abstractNumId w:val="7"/>
  </w:num>
  <w:num w:numId="8" w16cid:durableId="2005357058">
    <w:abstractNumId w:val="9"/>
  </w:num>
  <w:num w:numId="9" w16cid:durableId="626353099">
    <w:abstractNumId w:val="32"/>
  </w:num>
  <w:num w:numId="10" w16cid:durableId="543635739">
    <w:abstractNumId w:val="28"/>
  </w:num>
  <w:num w:numId="11" w16cid:durableId="691104870">
    <w:abstractNumId w:val="18"/>
  </w:num>
  <w:num w:numId="12" w16cid:durableId="1846049077">
    <w:abstractNumId w:val="4"/>
  </w:num>
  <w:num w:numId="13" w16cid:durableId="1725368649">
    <w:abstractNumId w:val="13"/>
  </w:num>
  <w:num w:numId="14" w16cid:durableId="1915889037">
    <w:abstractNumId w:val="6"/>
  </w:num>
  <w:num w:numId="15" w16cid:durableId="73359816">
    <w:abstractNumId w:val="30"/>
  </w:num>
  <w:num w:numId="16" w16cid:durableId="499080519">
    <w:abstractNumId w:val="15"/>
  </w:num>
  <w:num w:numId="17" w16cid:durableId="554047893">
    <w:abstractNumId w:val="22"/>
  </w:num>
  <w:num w:numId="18" w16cid:durableId="1210875186">
    <w:abstractNumId w:val="24"/>
  </w:num>
  <w:num w:numId="19" w16cid:durableId="1985574659">
    <w:abstractNumId w:val="23"/>
  </w:num>
  <w:num w:numId="20" w16cid:durableId="1444963342">
    <w:abstractNumId w:val="8"/>
  </w:num>
  <w:num w:numId="21" w16cid:durableId="1082876293">
    <w:abstractNumId w:val="20"/>
  </w:num>
  <w:num w:numId="22" w16cid:durableId="91828021">
    <w:abstractNumId w:val="11"/>
  </w:num>
  <w:num w:numId="23" w16cid:durableId="1523396018">
    <w:abstractNumId w:val="29"/>
  </w:num>
  <w:num w:numId="24" w16cid:durableId="668024807">
    <w:abstractNumId w:val="17"/>
  </w:num>
  <w:num w:numId="25" w16cid:durableId="1122924856">
    <w:abstractNumId w:val="14"/>
  </w:num>
  <w:num w:numId="26" w16cid:durableId="1886527484">
    <w:abstractNumId w:val="1"/>
  </w:num>
  <w:num w:numId="27" w16cid:durableId="754207917">
    <w:abstractNumId w:val="16"/>
  </w:num>
  <w:num w:numId="28" w16cid:durableId="680357792">
    <w:abstractNumId w:val="25"/>
  </w:num>
  <w:num w:numId="29" w16cid:durableId="1415935793">
    <w:abstractNumId w:val="21"/>
  </w:num>
  <w:num w:numId="30" w16cid:durableId="1100028328">
    <w:abstractNumId w:val="27"/>
  </w:num>
  <w:num w:numId="31" w16cid:durableId="431975380">
    <w:abstractNumId w:val="26"/>
  </w:num>
  <w:num w:numId="32" w16cid:durableId="1735858541">
    <w:abstractNumId w:val="3"/>
  </w:num>
  <w:num w:numId="33" w16cid:durableId="3693034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DA4"/>
    <w:rsid w:val="000036A4"/>
    <w:rsid w:val="00003C7D"/>
    <w:rsid w:val="00005359"/>
    <w:rsid w:val="00017DF3"/>
    <w:rsid w:val="00022496"/>
    <w:rsid w:val="00026C73"/>
    <w:rsid w:val="00034EB4"/>
    <w:rsid w:val="0004431D"/>
    <w:rsid w:val="000504FB"/>
    <w:rsid w:val="000517F6"/>
    <w:rsid w:val="00065124"/>
    <w:rsid w:val="0006762F"/>
    <w:rsid w:val="00067EE4"/>
    <w:rsid w:val="000756CD"/>
    <w:rsid w:val="00081774"/>
    <w:rsid w:val="00083216"/>
    <w:rsid w:val="00083CB9"/>
    <w:rsid w:val="00085706"/>
    <w:rsid w:val="00092136"/>
    <w:rsid w:val="00095774"/>
    <w:rsid w:val="000A011C"/>
    <w:rsid w:val="000A03A6"/>
    <w:rsid w:val="000A5930"/>
    <w:rsid w:val="000A5CEA"/>
    <w:rsid w:val="000A71C8"/>
    <w:rsid w:val="000B39FA"/>
    <w:rsid w:val="000B5746"/>
    <w:rsid w:val="000C2728"/>
    <w:rsid w:val="000C4925"/>
    <w:rsid w:val="000C4C60"/>
    <w:rsid w:val="000C6E99"/>
    <w:rsid w:val="000D00AF"/>
    <w:rsid w:val="000D13D6"/>
    <w:rsid w:val="000D4A46"/>
    <w:rsid w:val="000D5297"/>
    <w:rsid w:val="000D6A32"/>
    <w:rsid w:val="000E11B2"/>
    <w:rsid w:val="000E1586"/>
    <w:rsid w:val="000E60D5"/>
    <w:rsid w:val="000F199E"/>
    <w:rsid w:val="000F50AF"/>
    <w:rsid w:val="000F5A66"/>
    <w:rsid w:val="000F7F67"/>
    <w:rsid w:val="001020E6"/>
    <w:rsid w:val="0010523B"/>
    <w:rsid w:val="0011227E"/>
    <w:rsid w:val="0011250B"/>
    <w:rsid w:val="0011595E"/>
    <w:rsid w:val="001164EC"/>
    <w:rsid w:val="00121CC5"/>
    <w:rsid w:val="0012382E"/>
    <w:rsid w:val="001238A1"/>
    <w:rsid w:val="001255D3"/>
    <w:rsid w:val="00130A8D"/>
    <w:rsid w:val="00136127"/>
    <w:rsid w:val="0014102C"/>
    <w:rsid w:val="001450F6"/>
    <w:rsid w:val="0014545A"/>
    <w:rsid w:val="00145E3B"/>
    <w:rsid w:val="0014F3DE"/>
    <w:rsid w:val="001522C2"/>
    <w:rsid w:val="00166D6F"/>
    <w:rsid w:val="0017210E"/>
    <w:rsid w:val="00180754"/>
    <w:rsid w:val="00182D33"/>
    <w:rsid w:val="00187759"/>
    <w:rsid w:val="0019108A"/>
    <w:rsid w:val="001A1145"/>
    <w:rsid w:val="001A46E8"/>
    <w:rsid w:val="001B13EF"/>
    <w:rsid w:val="001B3442"/>
    <w:rsid w:val="001C32BF"/>
    <w:rsid w:val="001D03D7"/>
    <w:rsid w:val="001D5144"/>
    <w:rsid w:val="001E714B"/>
    <w:rsid w:val="001E744D"/>
    <w:rsid w:val="001F14E7"/>
    <w:rsid w:val="001F35EC"/>
    <w:rsid w:val="001F41C2"/>
    <w:rsid w:val="001F685B"/>
    <w:rsid w:val="0020035E"/>
    <w:rsid w:val="00203650"/>
    <w:rsid w:val="0020432B"/>
    <w:rsid w:val="00204612"/>
    <w:rsid w:val="002075DC"/>
    <w:rsid w:val="0021086E"/>
    <w:rsid w:val="002254EB"/>
    <w:rsid w:val="00231ABC"/>
    <w:rsid w:val="00231E5F"/>
    <w:rsid w:val="002337FB"/>
    <w:rsid w:val="002342B1"/>
    <w:rsid w:val="00234A81"/>
    <w:rsid w:val="00234B31"/>
    <w:rsid w:val="0023557E"/>
    <w:rsid w:val="00244901"/>
    <w:rsid w:val="0024565D"/>
    <w:rsid w:val="00251C1E"/>
    <w:rsid w:val="002548EA"/>
    <w:rsid w:val="00260FDD"/>
    <w:rsid w:val="00261F7F"/>
    <w:rsid w:val="00267720"/>
    <w:rsid w:val="00272C64"/>
    <w:rsid w:val="00273E18"/>
    <w:rsid w:val="002750D6"/>
    <w:rsid w:val="0028170F"/>
    <w:rsid w:val="00282114"/>
    <w:rsid w:val="00292F27"/>
    <w:rsid w:val="0029436A"/>
    <w:rsid w:val="002A1686"/>
    <w:rsid w:val="002A4A72"/>
    <w:rsid w:val="002B374E"/>
    <w:rsid w:val="002C1605"/>
    <w:rsid w:val="002C5488"/>
    <w:rsid w:val="002D3B7C"/>
    <w:rsid w:val="002D589E"/>
    <w:rsid w:val="002E6000"/>
    <w:rsid w:val="002E6193"/>
    <w:rsid w:val="002F2BAC"/>
    <w:rsid w:val="002F3215"/>
    <w:rsid w:val="0030212F"/>
    <w:rsid w:val="0031195D"/>
    <w:rsid w:val="00312C28"/>
    <w:rsid w:val="003172BD"/>
    <w:rsid w:val="00320626"/>
    <w:rsid w:val="003239BB"/>
    <w:rsid w:val="003322FD"/>
    <w:rsid w:val="0033773E"/>
    <w:rsid w:val="0034081C"/>
    <w:rsid w:val="00361179"/>
    <w:rsid w:val="00366723"/>
    <w:rsid w:val="00367B5F"/>
    <w:rsid w:val="003757D2"/>
    <w:rsid w:val="00383430"/>
    <w:rsid w:val="00384375"/>
    <w:rsid w:val="00391FD7"/>
    <w:rsid w:val="003A74B3"/>
    <w:rsid w:val="003B16E2"/>
    <w:rsid w:val="003D0EB7"/>
    <w:rsid w:val="003E00BA"/>
    <w:rsid w:val="003E4DDB"/>
    <w:rsid w:val="003F0B2F"/>
    <w:rsid w:val="003F6418"/>
    <w:rsid w:val="003F7648"/>
    <w:rsid w:val="004034E9"/>
    <w:rsid w:val="00415DD2"/>
    <w:rsid w:val="00420331"/>
    <w:rsid w:val="00427503"/>
    <w:rsid w:val="004337C2"/>
    <w:rsid w:val="00434E50"/>
    <w:rsid w:val="00435D16"/>
    <w:rsid w:val="00454AA6"/>
    <w:rsid w:val="00461FB3"/>
    <w:rsid w:val="00466DA1"/>
    <w:rsid w:val="00473752"/>
    <w:rsid w:val="00482630"/>
    <w:rsid w:val="0048639C"/>
    <w:rsid w:val="004901D9"/>
    <w:rsid w:val="00490C33"/>
    <w:rsid w:val="00492806"/>
    <w:rsid w:val="004A30C1"/>
    <w:rsid w:val="004B3AF4"/>
    <w:rsid w:val="004B596C"/>
    <w:rsid w:val="004B73B0"/>
    <w:rsid w:val="004C0A7C"/>
    <w:rsid w:val="004D4ADB"/>
    <w:rsid w:val="004D4B8F"/>
    <w:rsid w:val="004D5314"/>
    <w:rsid w:val="004E18BB"/>
    <w:rsid w:val="004F0280"/>
    <w:rsid w:val="004F17D9"/>
    <w:rsid w:val="004F5195"/>
    <w:rsid w:val="00500739"/>
    <w:rsid w:val="005137F6"/>
    <w:rsid w:val="00515767"/>
    <w:rsid w:val="00523D54"/>
    <w:rsid w:val="00524225"/>
    <w:rsid w:val="00524879"/>
    <w:rsid w:val="00531EA4"/>
    <w:rsid w:val="00534467"/>
    <w:rsid w:val="00534C20"/>
    <w:rsid w:val="00534E1C"/>
    <w:rsid w:val="00535073"/>
    <w:rsid w:val="005440E1"/>
    <w:rsid w:val="00544F64"/>
    <w:rsid w:val="005457F4"/>
    <w:rsid w:val="00546BDB"/>
    <w:rsid w:val="00547F8B"/>
    <w:rsid w:val="005500CF"/>
    <w:rsid w:val="00550931"/>
    <w:rsid w:val="005515FF"/>
    <w:rsid w:val="00554B05"/>
    <w:rsid w:val="00556101"/>
    <w:rsid w:val="00556FE7"/>
    <w:rsid w:val="00557A02"/>
    <w:rsid w:val="00564E24"/>
    <w:rsid w:val="00574085"/>
    <w:rsid w:val="00575DA4"/>
    <w:rsid w:val="00591276"/>
    <w:rsid w:val="00594F97"/>
    <w:rsid w:val="00595942"/>
    <w:rsid w:val="00596E3D"/>
    <w:rsid w:val="005A05F0"/>
    <w:rsid w:val="005A078D"/>
    <w:rsid w:val="005B2E08"/>
    <w:rsid w:val="005B36C4"/>
    <w:rsid w:val="005C3355"/>
    <w:rsid w:val="005C3711"/>
    <w:rsid w:val="005C3D4E"/>
    <w:rsid w:val="005C44DB"/>
    <w:rsid w:val="005D0E77"/>
    <w:rsid w:val="005D0E8A"/>
    <w:rsid w:val="005D56CD"/>
    <w:rsid w:val="005E42E7"/>
    <w:rsid w:val="005E64F7"/>
    <w:rsid w:val="005F2A5C"/>
    <w:rsid w:val="005F2D23"/>
    <w:rsid w:val="006016AE"/>
    <w:rsid w:val="00606DBC"/>
    <w:rsid w:val="00607FFD"/>
    <w:rsid w:val="00613B83"/>
    <w:rsid w:val="00613D45"/>
    <w:rsid w:val="006152D9"/>
    <w:rsid w:val="006210F1"/>
    <w:rsid w:val="00621F53"/>
    <w:rsid w:val="00622290"/>
    <w:rsid w:val="0062350C"/>
    <w:rsid w:val="0063043A"/>
    <w:rsid w:val="006319FE"/>
    <w:rsid w:val="00631ACE"/>
    <w:rsid w:val="0063781C"/>
    <w:rsid w:val="006626EA"/>
    <w:rsid w:val="00664C07"/>
    <w:rsid w:val="006726C3"/>
    <w:rsid w:val="00676609"/>
    <w:rsid w:val="0069594B"/>
    <w:rsid w:val="006A16C8"/>
    <w:rsid w:val="006A1BC1"/>
    <w:rsid w:val="006A32FE"/>
    <w:rsid w:val="006A6A19"/>
    <w:rsid w:val="006B1CA2"/>
    <w:rsid w:val="006B1E17"/>
    <w:rsid w:val="006B3D11"/>
    <w:rsid w:val="006B403E"/>
    <w:rsid w:val="006D248C"/>
    <w:rsid w:val="006D263F"/>
    <w:rsid w:val="006D2E9E"/>
    <w:rsid w:val="006D4D05"/>
    <w:rsid w:val="006D7522"/>
    <w:rsid w:val="006D78F4"/>
    <w:rsid w:val="006E25A0"/>
    <w:rsid w:val="006F25F3"/>
    <w:rsid w:val="006F27CD"/>
    <w:rsid w:val="006F3734"/>
    <w:rsid w:val="006F73E6"/>
    <w:rsid w:val="00700267"/>
    <w:rsid w:val="00703307"/>
    <w:rsid w:val="007059EC"/>
    <w:rsid w:val="00714D90"/>
    <w:rsid w:val="007227EE"/>
    <w:rsid w:val="007238C4"/>
    <w:rsid w:val="00723F58"/>
    <w:rsid w:val="00725367"/>
    <w:rsid w:val="0073259D"/>
    <w:rsid w:val="007344FB"/>
    <w:rsid w:val="00742178"/>
    <w:rsid w:val="00744674"/>
    <w:rsid w:val="00745B0B"/>
    <w:rsid w:val="00750326"/>
    <w:rsid w:val="00752609"/>
    <w:rsid w:val="00753B58"/>
    <w:rsid w:val="00762298"/>
    <w:rsid w:val="00763875"/>
    <w:rsid w:val="00767F1A"/>
    <w:rsid w:val="00773726"/>
    <w:rsid w:val="007762BC"/>
    <w:rsid w:val="0078406F"/>
    <w:rsid w:val="00786E82"/>
    <w:rsid w:val="00790856"/>
    <w:rsid w:val="00792F4C"/>
    <w:rsid w:val="007B394F"/>
    <w:rsid w:val="007C4399"/>
    <w:rsid w:val="007D67C5"/>
    <w:rsid w:val="007E1567"/>
    <w:rsid w:val="007E1FFF"/>
    <w:rsid w:val="007E7EB7"/>
    <w:rsid w:val="007F36AA"/>
    <w:rsid w:val="007F4A62"/>
    <w:rsid w:val="007F68BF"/>
    <w:rsid w:val="00802AF3"/>
    <w:rsid w:val="008054B4"/>
    <w:rsid w:val="00807532"/>
    <w:rsid w:val="00814401"/>
    <w:rsid w:val="00814CF8"/>
    <w:rsid w:val="00820D61"/>
    <w:rsid w:val="00821B2A"/>
    <w:rsid w:val="008302C5"/>
    <w:rsid w:val="0083256C"/>
    <w:rsid w:val="008350E4"/>
    <w:rsid w:val="008401BD"/>
    <w:rsid w:val="0084169B"/>
    <w:rsid w:val="00851369"/>
    <w:rsid w:val="00855BA8"/>
    <w:rsid w:val="008565C1"/>
    <w:rsid w:val="00857354"/>
    <w:rsid w:val="00861951"/>
    <w:rsid w:val="00864E14"/>
    <w:rsid w:val="00876C74"/>
    <w:rsid w:val="00890050"/>
    <w:rsid w:val="008910ED"/>
    <w:rsid w:val="008974DA"/>
    <w:rsid w:val="008A2952"/>
    <w:rsid w:val="008A54E3"/>
    <w:rsid w:val="008B238C"/>
    <w:rsid w:val="008E031C"/>
    <w:rsid w:val="008E262E"/>
    <w:rsid w:val="008E2C5E"/>
    <w:rsid w:val="008E4D12"/>
    <w:rsid w:val="008E5287"/>
    <w:rsid w:val="008E62AA"/>
    <w:rsid w:val="008F0AA8"/>
    <w:rsid w:val="008F1806"/>
    <w:rsid w:val="0090234A"/>
    <w:rsid w:val="0090539A"/>
    <w:rsid w:val="00913758"/>
    <w:rsid w:val="00914C8E"/>
    <w:rsid w:val="00915E1D"/>
    <w:rsid w:val="00923584"/>
    <w:rsid w:val="00926D12"/>
    <w:rsid w:val="00926F23"/>
    <w:rsid w:val="009440A3"/>
    <w:rsid w:val="00946CDF"/>
    <w:rsid w:val="00947149"/>
    <w:rsid w:val="00950FCC"/>
    <w:rsid w:val="009511C9"/>
    <w:rsid w:val="00953401"/>
    <w:rsid w:val="00954A82"/>
    <w:rsid w:val="0096255A"/>
    <w:rsid w:val="00962F65"/>
    <w:rsid w:val="00966802"/>
    <w:rsid w:val="009703E8"/>
    <w:rsid w:val="009742A1"/>
    <w:rsid w:val="00974B12"/>
    <w:rsid w:val="00981CB8"/>
    <w:rsid w:val="00986812"/>
    <w:rsid w:val="0098761F"/>
    <w:rsid w:val="009901F7"/>
    <w:rsid w:val="009A2FBF"/>
    <w:rsid w:val="009A5452"/>
    <w:rsid w:val="009A765A"/>
    <w:rsid w:val="009B33F3"/>
    <w:rsid w:val="009B3871"/>
    <w:rsid w:val="009B514E"/>
    <w:rsid w:val="009C3BEC"/>
    <w:rsid w:val="009C5595"/>
    <w:rsid w:val="009C6636"/>
    <w:rsid w:val="009E2B2F"/>
    <w:rsid w:val="009F306E"/>
    <w:rsid w:val="00A044C8"/>
    <w:rsid w:val="00A04E23"/>
    <w:rsid w:val="00A2079D"/>
    <w:rsid w:val="00A2132A"/>
    <w:rsid w:val="00A23D2C"/>
    <w:rsid w:val="00A26EC3"/>
    <w:rsid w:val="00A33B7A"/>
    <w:rsid w:val="00A33EB9"/>
    <w:rsid w:val="00A35257"/>
    <w:rsid w:val="00A4235A"/>
    <w:rsid w:val="00A45A2B"/>
    <w:rsid w:val="00A525C6"/>
    <w:rsid w:val="00A52AE8"/>
    <w:rsid w:val="00A6269D"/>
    <w:rsid w:val="00A6723C"/>
    <w:rsid w:val="00A67578"/>
    <w:rsid w:val="00A67C86"/>
    <w:rsid w:val="00A67E73"/>
    <w:rsid w:val="00A713E9"/>
    <w:rsid w:val="00A71554"/>
    <w:rsid w:val="00A729C1"/>
    <w:rsid w:val="00A74C0F"/>
    <w:rsid w:val="00A777EA"/>
    <w:rsid w:val="00A80CED"/>
    <w:rsid w:val="00A84CB4"/>
    <w:rsid w:val="00A86AD4"/>
    <w:rsid w:val="00A9313C"/>
    <w:rsid w:val="00A93754"/>
    <w:rsid w:val="00A95555"/>
    <w:rsid w:val="00A95ADA"/>
    <w:rsid w:val="00A95DC5"/>
    <w:rsid w:val="00A9752D"/>
    <w:rsid w:val="00AA13AC"/>
    <w:rsid w:val="00AA7775"/>
    <w:rsid w:val="00AB7942"/>
    <w:rsid w:val="00AC02EC"/>
    <w:rsid w:val="00AC42FC"/>
    <w:rsid w:val="00AC4768"/>
    <w:rsid w:val="00AC55AB"/>
    <w:rsid w:val="00AC7924"/>
    <w:rsid w:val="00AD06A8"/>
    <w:rsid w:val="00AD1678"/>
    <w:rsid w:val="00AD167A"/>
    <w:rsid w:val="00AD2B22"/>
    <w:rsid w:val="00AD4429"/>
    <w:rsid w:val="00AE155E"/>
    <w:rsid w:val="00AE28CC"/>
    <w:rsid w:val="00AF0674"/>
    <w:rsid w:val="00AF4699"/>
    <w:rsid w:val="00AF5A4B"/>
    <w:rsid w:val="00B00151"/>
    <w:rsid w:val="00B00999"/>
    <w:rsid w:val="00B112F4"/>
    <w:rsid w:val="00B24001"/>
    <w:rsid w:val="00B24D09"/>
    <w:rsid w:val="00B34D13"/>
    <w:rsid w:val="00B45A87"/>
    <w:rsid w:val="00B52D85"/>
    <w:rsid w:val="00B53813"/>
    <w:rsid w:val="00B53B5D"/>
    <w:rsid w:val="00B53B64"/>
    <w:rsid w:val="00B61091"/>
    <w:rsid w:val="00B76693"/>
    <w:rsid w:val="00B76B9E"/>
    <w:rsid w:val="00B77F4C"/>
    <w:rsid w:val="00B8001A"/>
    <w:rsid w:val="00B80E9E"/>
    <w:rsid w:val="00B826C0"/>
    <w:rsid w:val="00B84E35"/>
    <w:rsid w:val="00B86A58"/>
    <w:rsid w:val="00B9066B"/>
    <w:rsid w:val="00BA1438"/>
    <w:rsid w:val="00BA5FE3"/>
    <w:rsid w:val="00BA61B4"/>
    <w:rsid w:val="00BB4D2B"/>
    <w:rsid w:val="00BB5E9D"/>
    <w:rsid w:val="00BB62F1"/>
    <w:rsid w:val="00BB6445"/>
    <w:rsid w:val="00BB6F79"/>
    <w:rsid w:val="00BC1FA5"/>
    <w:rsid w:val="00BC5E22"/>
    <w:rsid w:val="00BD5F83"/>
    <w:rsid w:val="00BE042E"/>
    <w:rsid w:val="00BE3F8B"/>
    <w:rsid w:val="00BE591F"/>
    <w:rsid w:val="00BF0E5B"/>
    <w:rsid w:val="00BF0F10"/>
    <w:rsid w:val="00BF57B0"/>
    <w:rsid w:val="00BF60BE"/>
    <w:rsid w:val="00C00AF6"/>
    <w:rsid w:val="00C1105D"/>
    <w:rsid w:val="00C14A32"/>
    <w:rsid w:val="00C155E3"/>
    <w:rsid w:val="00C21DF1"/>
    <w:rsid w:val="00C24B83"/>
    <w:rsid w:val="00C25E14"/>
    <w:rsid w:val="00C310BD"/>
    <w:rsid w:val="00C31D9A"/>
    <w:rsid w:val="00C33460"/>
    <w:rsid w:val="00C353C9"/>
    <w:rsid w:val="00C415C3"/>
    <w:rsid w:val="00C41D57"/>
    <w:rsid w:val="00C50457"/>
    <w:rsid w:val="00C529B7"/>
    <w:rsid w:val="00C60AD1"/>
    <w:rsid w:val="00C82139"/>
    <w:rsid w:val="00C82467"/>
    <w:rsid w:val="00C90603"/>
    <w:rsid w:val="00C909E2"/>
    <w:rsid w:val="00C9268F"/>
    <w:rsid w:val="00C96329"/>
    <w:rsid w:val="00C965A7"/>
    <w:rsid w:val="00CA1E3B"/>
    <w:rsid w:val="00CB05DB"/>
    <w:rsid w:val="00CB4451"/>
    <w:rsid w:val="00CB7F97"/>
    <w:rsid w:val="00CD2F5D"/>
    <w:rsid w:val="00CD68E1"/>
    <w:rsid w:val="00CF4B40"/>
    <w:rsid w:val="00D06477"/>
    <w:rsid w:val="00D14CB0"/>
    <w:rsid w:val="00D15326"/>
    <w:rsid w:val="00D21E99"/>
    <w:rsid w:val="00D22B97"/>
    <w:rsid w:val="00D332D2"/>
    <w:rsid w:val="00D36446"/>
    <w:rsid w:val="00D45D57"/>
    <w:rsid w:val="00D646CF"/>
    <w:rsid w:val="00D6788C"/>
    <w:rsid w:val="00D76AF0"/>
    <w:rsid w:val="00D82264"/>
    <w:rsid w:val="00D82C3C"/>
    <w:rsid w:val="00D852E2"/>
    <w:rsid w:val="00D9189F"/>
    <w:rsid w:val="00D966D6"/>
    <w:rsid w:val="00D96B3D"/>
    <w:rsid w:val="00DA07B6"/>
    <w:rsid w:val="00DB16B6"/>
    <w:rsid w:val="00DB4BF4"/>
    <w:rsid w:val="00DB6834"/>
    <w:rsid w:val="00DC02CE"/>
    <w:rsid w:val="00DD0C29"/>
    <w:rsid w:val="00DD7D31"/>
    <w:rsid w:val="00DF5BC8"/>
    <w:rsid w:val="00E05C55"/>
    <w:rsid w:val="00E06342"/>
    <w:rsid w:val="00E115DE"/>
    <w:rsid w:val="00E13765"/>
    <w:rsid w:val="00E1381C"/>
    <w:rsid w:val="00E2024E"/>
    <w:rsid w:val="00E21EAB"/>
    <w:rsid w:val="00E27669"/>
    <w:rsid w:val="00E3205D"/>
    <w:rsid w:val="00E3277A"/>
    <w:rsid w:val="00E34CA7"/>
    <w:rsid w:val="00E40F44"/>
    <w:rsid w:val="00E4585E"/>
    <w:rsid w:val="00E544F7"/>
    <w:rsid w:val="00E70D50"/>
    <w:rsid w:val="00E80328"/>
    <w:rsid w:val="00E81EE0"/>
    <w:rsid w:val="00EA2A57"/>
    <w:rsid w:val="00EA7D2B"/>
    <w:rsid w:val="00EB0D8A"/>
    <w:rsid w:val="00EB207A"/>
    <w:rsid w:val="00EB36C1"/>
    <w:rsid w:val="00EB658E"/>
    <w:rsid w:val="00EC12A0"/>
    <w:rsid w:val="00EC21E9"/>
    <w:rsid w:val="00ED03CF"/>
    <w:rsid w:val="00EF0E92"/>
    <w:rsid w:val="00EF38E7"/>
    <w:rsid w:val="00EF3D61"/>
    <w:rsid w:val="00F06B31"/>
    <w:rsid w:val="00F10D15"/>
    <w:rsid w:val="00F16232"/>
    <w:rsid w:val="00F17ADE"/>
    <w:rsid w:val="00F231DC"/>
    <w:rsid w:val="00F2450E"/>
    <w:rsid w:val="00F24CDD"/>
    <w:rsid w:val="00F3096D"/>
    <w:rsid w:val="00F32D7A"/>
    <w:rsid w:val="00F35697"/>
    <w:rsid w:val="00F36EA8"/>
    <w:rsid w:val="00F450F9"/>
    <w:rsid w:val="00F560EE"/>
    <w:rsid w:val="00F64079"/>
    <w:rsid w:val="00F74AD4"/>
    <w:rsid w:val="00F74DEE"/>
    <w:rsid w:val="00F77AC9"/>
    <w:rsid w:val="00F81B5D"/>
    <w:rsid w:val="00F82C93"/>
    <w:rsid w:val="00F82EEA"/>
    <w:rsid w:val="00F94A32"/>
    <w:rsid w:val="00FA4482"/>
    <w:rsid w:val="00FA604B"/>
    <w:rsid w:val="00FB6DE6"/>
    <w:rsid w:val="00FB7623"/>
    <w:rsid w:val="00FC1245"/>
    <w:rsid w:val="00FC33C0"/>
    <w:rsid w:val="00FC74B0"/>
    <w:rsid w:val="00FD096B"/>
    <w:rsid w:val="00FD306D"/>
    <w:rsid w:val="00FD5631"/>
    <w:rsid w:val="00FF3C46"/>
    <w:rsid w:val="03151F7F"/>
    <w:rsid w:val="048F7917"/>
    <w:rsid w:val="050E412B"/>
    <w:rsid w:val="0BD6AD09"/>
    <w:rsid w:val="0C774E59"/>
    <w:rsid w:val="0C8460FF"/>
    <w:rsid w:val="0E6FE750"/>
    <w:rsid w:val="1188DA90"/>
    <w:rsid w:val="1389C73C"/>
    <w:rsid w:val="14C83230"/>
    <w:rsid w:val="16121AE8"/>
    <w:rsid w:val="173D7EA1"/>
    <w:rsid w:val="1A259E47"/>
    <w:rsid w:val="1B9E74C1"/>
    <w:rsid w:val="21BD95D1"/>
    <w:rsid w:val="246B4303"/>
    <w:rsid w:val="254236AD"/>
    <w:rsid w:val="276B317C"/>
    <w:rsid w:val="2AA808E4"/>
    <w:rsid w:val="2F1D74B7"/>
    <w:rsid w:val="2F481A5C"/>
    <w:rsid w:val="31D51F47"/>
    <w:rsid w:val="3370EFA8"/>
    <w:rsid w:val="38688171"/>
    <w:rsid w:val="3897E8BF"/>
    <w:rsid w:val="3A94940B"/>
    <w:rsid w:val="3D1B7114"/>
    <w:rsid w:val="3FD9D753"/>
    <w:rsid w:val="41321286"/>
    <w:rsid w:val="438F00F8"/>
    <w:rsid w:val="43FBD01C"/>
    <w:rsid w:val="47C74419"/>
    <w:rsid w:val="483B44FC"/>
    <w:rsid w:val="4B8B9112"/>
    <w:rsid w:val="4DCDD105"/>
    <w:rsid w:val="4DEB0836"/>
    <w:rsid w:val="5121A5EF"/>
    <w:rsid w:val="5416424E"/>
    <w:rsid w:val="54949D65"/>
    <w:rsid w:val="55B97FA1"/>
    <w:rsid w:val="569B71CB"/>
    <w:rsid w:val="59EEBEB8"/>
    <w:rsid w:val="5BE46962"/>
    <w:rsid w:val="5CBAC6AE"/>
    <w:rsid w:val="5D589C7C"/>
    <w:rsid w:val="5DB7F902"/>
    <w:rsid w:val="5E60D152"/>
    <w:rsid w:val="647CABCD"/>
    <w:rsid w:val="6515A973"/>
    <w:rsid w:val="67F75D8C"/>
    <w:rsid w:val="6AEF5243"/>
    <w:rsid w:val="6C8BBE21"/>
    <w:rsid w:val="6CA453FA"/>
    <w:rsid w:val="6F7C7795"/>
    <w:rsid w:val="6FA2AAF1"/>
    <w:rsid w:val="70CA11DC"/>
    <w:rsid w:val="70CB6249"/>
    <w:rsid w:val="739283EE"/>
    <w:rsid w:val="73A4C5E5"/>
    <w:rsid w:val="78465986"/>
    <w:rsid w:val="78FE5B42"/>
    <w:rsid w:val="7CFE8406"/>
    <w:rsid w:val="7D248588"/>
    <w:rsid w:val="7D444147"/>
    <w:rsid w:val="7D4E9842"/>
    <w:rsid w:val="7EFFE3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ED55"/>
  <w15:chartTrackingRefBased/>
  <w15:docId w15:val="{95623CA8-0C10-4B74-9CBA-13AC1931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DA4"/>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575DA4"/>
    <w:pPr>
      <w:keepNext/>
      <w:overflowPunct w:val="0"/>
      <w:autoSpaceDE w:val="0"/>
      <w:autoSpaceDN w:val="0"/>
      <w:adjustRightInd w:val="0"/>
      <w:textAlignment w:val="baseline"/>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5DA4"/>
    <w:rPr>
      <w:rFonts w:ascii="Times New Roman" w:eastAsia="Times New Roman" w:hAnsi="Times New Roman" w:cs="Times New Roman"/>
      <w:b/>
      <w:sz w:val="24"/>
      <w:szCs w:val="20"/>
      <w:lang w:eastAsia="en-GB"/>
    </w:rPr>
  </w:style>
  <w:style w:type="paragraph" w:styleId="Footer">
    <w:name w:val="footer"/>
    <w:basedOn w:val="Normal"/>
    <w:link w:val="FooterChar"/>
    <w:rsid w:val="00575DA4"/>
    <w:pPr>
      <w:tabs>
        <w:tab w:val="center" w:pos="4153"/>
        <w:tab w:val="right" w:pos="8306"/>
      </w:tabs>
    </w:pPr>
  </w:style>
  <w:style w:type="character" w:customStyle="1" w:styleId="FooterChar">
    <w:name w:val="Footer Char"/>
    <w:basedOn w:val="DefaultParagraphFont"/>
    <w:link w:val="Footer"/>
    <w:rsid w:val="00575DA4"/>
    <w:rPr>
      <w:rFonts w:ascii="Times New Roman" w:eastAsia="Times New Roman" w:hAnsi="Times New Roman" w:cs="Times New Roman"/>
      <w:sz w:val="24"/>
      <w:szCs w:val="24"/>
      <w:lang w:eastAsia="en-GB"/>
    </w:rPr>
  </w:style>
  <w:style w:type="character" w:styleId="PageNumber">
    <w:name w:val="page number"/>
    <w:basedOn w:val="DefaultParagraphFont"/>
    <w:rsid w:val="00575DA4"/>
  </w:style>
  <w:style w:type="paragraph" w:styleId="BalloonText">
    <w:name w:val="Balloon Text"/>
    <w:basedOn w:val="Normal"/>
    <w:link w:val="BalloonTextChar"/>
    <w:uiPriority w:val="99"/>
    <w:semiHidden/>
    <w:unhideWhenUsed/>
    <w:rsid w:val="00575D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DA4"/>
    <w:rPr>
      <w:rFonts w:ascii="Segoe UI" w:eastAsia="Times New Roman" w:hAnsi="Segoe UI" w:cs="Segoe UI"/>
      <w:sz w:val="18"/>
      <w:szCs w:val="18"/>
      <w:lang w:eastAsia="en-GB"/>
    </w:rPr>
  </w:style>
  <w:style w:type="paragraph" w:styleId="ListParagraph">
    <w:name w:val="List Paragraph"/>
    <w:basedOn w:val="Normal"/>
    <w:uiPriority w:val="34"/>
    <w:qFormat/>
    <w:rsid w:val="003E4DDB"/>
    <w:pPr>
      <w:ind w:left="720"/>
      <w:contextualSpacing/>
    </w:pPr>
  </w:style>
  <w:style w:type="character" w:styleId="CommentReference">
    <w:name w:val="annotation reference"/>
    <w:basedOn w:val="DefaultParagraphFont"/>
    <w:uiPriority w:val="99"/>
    <w:semiHidden/>
    <w:unhideWhenUsed/>
    <w:rsid w:val="00A23D2C"/>
    <w:rPr>
      <w:sz w:val="16"/>
      <w:szCs w:val="16"/>
    </w:rPr>
  </w:style>
  <w:style w:type="paragraph" w:styleId="CommentText">
    <w:name w:val="annotation text"/>
    <w:basedOn w:val="Normal"/>
    <w:link w:val="CommentTextChar"/>
    <w:uiPriority w:val="99"/>
    <w:unhideWhenUsed/>
    <w:rsid w:val="00A23D2C"/>
    <w:rPr>
      <w:sz w:val="20"/>
      <w:szCs w:val="20"/>
    </w:rPr>
  </w:style>
  <w:style w:type="character" w:customStyle="1" w:styleId="CommentTextChar">
    <w:name w:val="Comment Text Char"/>
    <w:basedOn w:val="DefaultParagraphFont"/>
    <w:link w:val="CommentText"/>
    <w:uiPriority w:val="99"/>
    <w:rsid w:val="00A23D2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A23D2C"/>
    <w:rPr>
      <w:b/>
      <w:bCs/>
    </w:rPr>
  </w:style>
  <w:style w:type="character" w:customStyle="1" w:styleId="CommentSubjectChar">
    <w:name w:val="Comment Subject Char"/>
    <w:basedOn w:val="CommentTextChar"/>
    <w:link w:val="CommentSubject"/>
    <w:uiPriority w:val="99"/>
    <w:semiHidden/>
    <w:rsid w:val="00A23D2C"/>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820D61"/>
    <w:pPr>
      <w:tabs>
        <w:tab w:val="center" w:pos="4513"/>
        <w:tab w:val="right" w:pos="9026"/>
      </w:tabs>
    </w:pPr>
  </w:style>
  <w:style w:type="character" w:customStyle="1" w:styleId="HeaderChar">
    <w:name w:val="Header Char"/>
    <w:basedOn w:val="DefaultParagraphFont"/>
    <w:link w:val="Header"/>
    <w:uiPriority w:val="99"/>
    <w:rsid w:val="00820D61"/>
    <w:rPr>
      <w:rFonts w:ascii="Times New Roman" w:eastAsia="Times New Roman" w:hAnsi="Times New Roman" w:cs="Times New Roman"/>
      <w:sz w:val="24"/>
      <w:szCs w:val="24"/>
      <w:lang w:eastAsia="en-GB"/>
    </w:rPr>
  </w:style>
  <w:style w:type="paragraph" w:styleId="Revision">
    <w:name w:val="Revision"/>
    <w:hidden/>
    <w:uiPriority w:val="99"/>
    <w:semiHidden/>
    <w:rsid w:val="004901D9"/>
    <w:rPr>
      <w:rFonts w:ascii="Times New Roman" w:eastAsia="Times New Roman" w:hAnsi="Times New Roman" w:cs="Times New Roman"/>
      <w:sz w:val="24"/>
      <w:szCs w:val="24"/>
      <w:lang w:eastAsia="en-GB"/>
    </w:rPr>
  </w:style>
  <w:style w:type="paragraph" w:customStyle="1" w:styleId="paragraph">
    <w:name w:val="paragraph"/>
    <w:basedOn w:val="Normal"/>
    <w:rsid w:val="0021086E"/>
    <w:pPr>
      <w:spacing w:before="100" w:beforeAutospacing="1" w:after="100" w:afterAutospacing="1"/>
    </w:pPr>
  </w:style>
  <w:style w:type="character" w:customStyle="1" w:styleId="normaltextrun">
    <w:name w:val="normaltextrun"/>
    <w:basedOn w:val="DefaultParagraphFont"/>
    <w:rsid w:val="0021086E"/>
  </w:style>
  <w:style w:type="character" w:customStyle="1" w:styleId="eop">
    <w:name w:val="eop"/>
    <w:basedOn w:val="DefaultParagraphFont"/>
    <w:rsid w:val="0021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71926">
      <w:bodyDiv w:val="1"/>
      <w:marLeft w:val="0"/>
      <w:marRight w:val="0"/>
      <w:marTop w:val="0"/>
      <w:marBottom w:val="0"/>
      <w:divBdr>
        <w:top w:val="none" w:sz="0" w:space="0" w:color="auto"/>
        <w:left w:val="none" w:sz="0" w:space="0" w:color="auto"/>
        <w:bottom w:val="none" w:sz="0" w:space="0" w:color="auto"/>
        <w:right w:val="none" w:sz="0" w:space="0" w:color="auto"/>
      </w:divBdr>
      <w:divsChild>
        <w:div w:id="1625890104">
          <w:marLeft w:val="547"/>
          <w:marRight w:val="0"/>
          <w:marTop w:val="0"/>
          <w:marBottom w:val="0"/>
          <w:divBdr>
            <w:top w:val="none" w:sz="0" w:space="0" w:color="auto"/>
            <w:left w:val="none" w:sz="0" w:space="0" w:color="auto"/>
            <w:bottom w:val="none" w:sz="0" w:space="0" w:color="auto"/>
            <w:right w:val="none" w:sz="0" w:space="0" w:color="auto"/>
          </w:divBdr>
        </w:div>
      </w:divsChild>
    </w:div>
    <w:div w:id="121579740">
      <w:bodyDiv w:val="1"/>
      <w:marLeft w:val="0"/>
      <w:marRight w:val="0"/>
      <w:marTop w:val="0"/>
      <w:marBottom w:val="0"/>
      <w:divBdr>
        <w:top w:val="none" w:sz="0" w:space="0" w:color="auto"/>
        <w:left w:val="none" w:sz="0" w:space="0" w:color="auto"/>
        <w:bottom w:val="none" w:sz="0" w:space="0" w:color="auto"/>
        <w:right w:val="none" w:sz="0" w:space="0" w:color="auto"/>
      </w:divBdr>
    </w:div>
    <w:div w:id="135218773">
      <w:bodyDiv w:val="1"/>
      <w:marLeft w:val="0"/>
      <w:marRight w:val="0"/>
      <w:marTop w:val="0"/>
      <w:marBottom w:val="0"/>
      <w:divBdr>
        <w:top w:val="none" w:sz="0" w:space="0" w:color="auto"/>
        <w:left w:val="none" w:sz="0" w:space="0" w:color="auto"/>
        <w:bottom w:val="none" w:sz="0" w:space="0" w:color="auto"/>
        <w:right w:val="none" w:sz="0" w:space="0" w:color="auto"/>
      </w:divBdr>
      <w:divsChild>
        <w:div w:id="489449953">
          <w:marLeft w:val="547"/>
          <w:marRight w:val="0"/>
          <w:marTop w:val="0"/>
          <w:marBottom w:val="0"/>
          <w:divBdr>
            <w:top w:val="none" w:sz="0" w:space="0" w:color="auto"/>
            <w:left w:val="none" w:sz="0" w:space="0" w:color="auto"/>
            <w:bottom w:val="none" w:sz="0" w:space="0" w:color="auto"/>
            <w:right w:val="none" w:sz="0" w:space="0" w:color="auto"/>
          </w:divBdr>
        </w:div>
      </w:divsChild>
    </w:div>
    <w:div w:id="197283298">
      <w:bodyDiv w:val="1"/>
      <w:marLeft w:val="0"/>
      <w:marRight w:val="0"/>
      <w:marTop w:val="0"/>
      <w:marBottom w:val="0"/>
      <w:divBdr>
        <w:top w:val="none" w:sz="0" w:space="0" w:color="auto"/>
        <w:left w:val="none" w:sz="0" w:space="0" w:color="auto"/>
        <w:bottom w:val="none" w:sz="0" w:space="0" w:color="auto"/>
        <w:right w:val="none" w:sz="0" w:space="0" w:color="auto"/>
      </w:divBdr>
    </w:div>
    <w:div w:id="222762572">
      <w:bodyDiv w:val="1"/>
      <w:marLeft w:val="0"/>
      <w:marRight w:val="0"/>
      <w:marTop w:val="0"/>
      <w:marBottom w:val="0"/>
      <w:divBdr>
        <w:top w:val="none" w:sz="0" w:space="0" w:color="auto"/>
        <w:left w:val="none" w:sz="0" w:space="0" w:color="auto"/>
        <w:bottom w:val="none" w:sz="0" w:space="0" w:color="auto"/>
        <w:right w:val="none" w:sz="0" w:space="0" w:color="auto"/>
      </w:divBdr>
    </w:div>
    <w:div w:id="252982317">
      <w:bodyDiv w:val="1"/>
      <w:marLeft w:val="0"/>
      <w:marRight w:val="0"/>
      <w:marTop w:val="0"/>
      <w:marBottom w:val="0"/>
      <w:divBdr>
        <w:top w:val="none" w:sz="0" w:space="0" w:color="auto"/>
        <w:left w:val="none" w:sz="0" w:space="0" w:color="auto"/>
        <w:bottom w:val="none" w:sz="0" w:space="0" w:color="auto"/>
        <w:right w:val="none" w:sz="0" w:space="0" w:color="auto"/>
      </w:divBdr>
      <w:divsChild>
        <w:div w:id="396057625">
          <w:marLeft w:val="0"/>
          <w:marRight w:val="0"/>
          <w:marTop w:val="0"/>
          <w:marBottom w:val="0"/>
          <w:divBdr>
            <w:top w:val="none" w:sz="0" w:space="0" w:color="auto"/>
            <w:left w:val="none" w:sz="0" w:space="0" w:color="auto"/>
            <w:bottom w:val="none" w:sz="0" w:space="0" w:color="auto"/>
            <w:right w:val="none" w:sz="0" w:space="0" w:color="auto"/>
          </w:divBdr>
          <w:divsChild>
            <w:div w:id="567229348">
              <w:marLeft w:val="0"/>
              <w:marRight w:val="0"/>
              <w:marTop w:val="0"/>
              <w:marBottom w:val="0"/>
              <w:divBdr>
                <w:top w:val="none" w:sz="0" w:space="0" w:color="auto"/>
                <w:left w:val="none" w:sz="0" w:space="0" w:color="auto"/>
                <w:bottom w:val="none" w:sz="0" w:space="0" w:color="auto"/>
                <w:right w:val="none" w:sz="0" w:space="0" w:color="auto"/>
              </w:divBdr>
            </w:div>
          </w:divsChild>
        </w:div>
        <w:div w:id="476648293">
          <w:marLeft w:val="0"/>
          <w:marRight w:val="0"/>
          <w:marTop w:val="0"/>
          <w:marBottom w:val="0"/>
          <w:divBdr>
            <w:top w:val="none" w:sz="0" w:space="0" w:color="auto"/>
            <w:left w:val="none" w:sz="0" w:space="0" w:color="auto"/>
            <w:bottom w:val="none" w:sz="0" w:space="0" w:color="auto"/>
            <w:right w:val="none" w:sz="0" w:space="0" w:color="auto"/>
          </w:divBdr>
          <w:divsChild>
            <w:div w:id="1129399338">
              <w:marLeft w:val="0"/>
              <w:marRight w:val="0"/>
              <w:marTop w:val="0"/>
              <w:marBottom w:val="0"/>
              <w:divBdr>
                <w:top w:val="none" w:sz="0" w:space="0" w:color="auto"/>
                <w:left w:val="none" w:sz="0" w:space="0" w:color="auto"/>
                <w:bottom w:val="none" w:sz="0" w:space="0" w:color="auto"/>
                <w:right w:val="none" w:sz="0" w:space="0" w:color="auto"/>
              </w:divBdr>
            </w:div>
          </w:divsChild>
        </w:div>
        <w:div w:id="706685174">
          <w:marLeft w:val="0"/>
          <w:marRight w:val="0"/>
          <w:marTop w:val="0"/>
          <w:marBottom w:val="0"/>
          <w:divBdr>
            <w:top w:val="none" w:sz="0" w:space="0" w:color="auto"/>
            <w:left w:val="none" w:sz="0" w:space="0" w:color="auto"/>
            <w:bottom w:val="none" w:sz="0" w:space="0" w:color="auto"/>
            <w:right w:val="none" w:sz="0" w:space="0" w:color="auto"/>
          </w:divBdr>
          <w:divsChild>
            <w:div w:id="1728332295">
              <w:marLeft w:val="0"/>
              <w:marRight w:val="0"/>
              <w:marTop w:val="0"/>
              <w:marBottom w:val="0"/>
              <w:divBdr>
                <w:top w:val="none" w:sz="0" w:space="0" w:color="auto"/>
                <w:left w:val="none" w:sz="0" w:space="0" w:color="auto"/>
                <w:bottom w:val="none" w:sz="0" w:space="0" w:color="auto"/>
                <w:right w:val="none" w:sz="0" w:space="0" w:color="auto"/>
              </w:divBdr>
            </w:div>
          </w:divsChild>
        </w:div>
        <w:div w:id="721827976">
          <w:marLeft w:val="0"/>
          <w:marRight w:val="0"/>
          <w:marTop w:val="0"/>
          <w:marBottom w:val="0"/>
          <w:divBdr>
            <w:top w:val="none" w:sz="0" w:space="0" w:color="auto"/>
            <w:left w:val="none" w:sz="0" w:space="0" w:color="auto"/>
            <w:bottom w:val="none" w:sz="0" w:space="0" w:color="auto"/>
            <w:right w:val="none" w:sz="0" w:space="0" w:color="auto"/>
          </w:divBdr>
          <w:divsChild>
            <w:div w:id="659843264">
              <w:marLeft w:val="0"/>
              <w:marRight w:val="0"/>
              <w:marTop w:val="0"/>
              <w:marBottom w:val="0"/>
              <w:divBdr>
                <w:top w:val="none" w:sz="0" w:space="0" w:color="auto"/>
                <w:left w:val="none" w:sz="0" w:space="0" w:color="auto"/>
                <w:bottom w:val="none" w:sz="0" w:space="0" w:color="auto"/>
                <w:right w:val="none" w:sz="0" w:space="0" w:color="auto"/>
              </w:divBdr>
            </w:div>
          </w:divsChild>
        </w:div>
        <w:div w:id="1031734401">
          <w:marLeft w:val="0"/>
          <w:marRight w:val="0"/>
          <w:marTop w:val="0"/>
          <w:marBottom w:val="0"/>
          <w:divBdr>
            <w:top w:val="none" w:sz="0" w:space="0" w:color="auto"/>
            <w:left w:val="none" w:sz="0" w:space="0" w:color="auto"/>
            <w:bottom w:val="none" w:sz="0" w:space="0" w:color="auto"/>
            <w:right w:val="none" w:sz="0" w:space="0" w:color="auto"/>
          </w:divBdr>
          <w:divsChild>
            <w:div w:id="184759301">
              <w:marLeft w:val="0"/>
              <w:marRight w:val="0"/>
              <w:marTop w:val="0"/>
              <w:marBottom w:val="0"/>
              <w:divBdr>
                <w:top w:val="none" w:sz="0" w:space="0" w:color="auto"/>
                <w:left w:val="none" w:sz="0" w:space="0" w:color="auto"/>
                <w:bottom w:val="none" w:sz="0" w:space="0" w:color="auto"/>
                <w:right w:val="none" w:sz="0" w:space="0" w:color="auto"/>
              </w:divBdr>
            </w:div>
          </w:divsChild>
        </w:div>
        <w:div w:id="1204830492">
          <w:marLeft w:val="0"/>
          <w:marRight w:val="0"/>
          <w:marTop w:val="0"/>
          <w:marBottom w:val="0"/>
          <w:divBdr>
            <w:top w:val="none" w:sz="0" w:space="0" w:color="auto"/>
            <w:left w:val="none" w:sz="0" w:space="0" w:color="auto"/>
            <w:bottom w:val="none" w:sz="0" w:space="0" w:color="auto"/>
            <w:right w:val="none" w:sz="0" w:space="0" w:color="auto"/>
          </w:divBdr>
          <w:divsChild>
            <w:div w:id="423259055">
              <w:marLeft w:val="0"/>
              <w:marRight w:val="0"/>
              <w:marTop w:val="0"/>
              <w:marBottom w:val="0"/>
              <w:divBdr>
                <w:top w:val="none" w:sz="0" w:space="0" w:color="auto"/>
                <w:left w:val="none" w:sz="0" w:space="0" w:color="auto"/>
                <w:bottom w:val="none" w:sz="0" w:space="0" w:color="auto"/>
                <w:right w:val="none" w:sz="0" w:space="0" w:color="auto"/>
              </w:divBdr>
            </w:div>
          </w:divsChild>
        </w:div>
        <w:div w:id="1646473242">
          <w:marLeft w:val="0"/>
          <w:marRight w:val="0"/>
          <w:marTop w:val="0"/>
          <w:marBottom w:val="0"/>
          <w:divBdr>
            <w:top w:val="none" w:sz="0" w:space="0" w:color="auto"/>
            <w:left w:val="none" w:sz="0" w:space="0" w:color="auto"/>
            <w:bottom w:val="none" w:sz="0" w:space="0" w:color="auto"/>
            <w:right w:val="none" w:sz="0" w:space="0" w:color="auto"/>
          </w:divBdr>
          <w:divsChild>
            <w:div w:id="1340548027">
              <w:marLeft w:val="0"/>
              <w:marRight w:val="0"/>
              <w:marTop w:val="0"/>
              <w:marBottom w:val="0"/>
              <w:divBdr>
                <w:top w:val="none" w:sz="0" w:space="0" w:color="auto"/>
                <w:left w:val="none" w:sz="0" w:space="0" w:color="auto"/>
                <w:bottom w:val="none" w:sz="0" w:space="0" w:color="auto"/>
                <w:right w:val="none" w:sz="0" w:space="0" w:color="auto"/>
              </w:divBdr>
            </w:div>
          </w:divsChild>
        </w:div>
        <w:div w:id="1800949114">
          <w:marLeft w:val="0"/>
          <w:marRight w:val="0"/>
          <w:marTop w:val="0"/>
          <w:marBottom w:val="0"/>
          <w:divBdr>
            <w:top w:val="none" w:sz="0" w:space="0" w:color="auto"/>
            <w:left w:val="none" w:sz="0" w:space="0" w:color="auto"/>
            <w:bottom w:val="none" w:sz="0" w:space="0" w:color="auto"/>
            <w:right w:val="none" w:sz="0" w:space="0" w:color="auto"/>
          </w:divBdr>
          <w:divsChild>
            <w:div w:id="1891960098">
              <w:marLeft w:val="0"/>
              <w:marRight w:val="0"/>
              <w:marTop w:val="0"/>
              <w:marBottom w:val="0"/>
              <w:divBdr>
                <w:top w:val="none" w:sz="0" w:space="0" w:color="auto"/>
                <w:left w:val="none" w:sz="0" w:space="0" w:color="auto"/>
                <w:bottom w:val="none" w:sz="0" w:space="0" w:color="auto"/>
                <w:right w:val="none" w:sz="0" w:space="0" w:color="auto"/>
              </w:divBdr>
            </w:div>
          </w:divsChild>
        </w:div>
        <w:div w:id="2003239699">
          <w:marLeft w:val="0"/>
          <w:marRight w:val="0"/>
          <w:marTop w:val="0"/>
          <w:marBottom w:val="0"/>
          <w:divBdr>
            <w:top w:val="none" w:sz="0" w:space="0" w:color="auto"/>
            <w:left w:val="none" w:sz="0" w:space="0" w:color="auto"/>
            <w:bottom w:val="none" w:sz="0" w:space="0" w:color="auto"/>
            <w:right w:val="none" w:sz="0" w:space="0" w:color="auto"/>
          </w:divBdr>
          <w:divsChild>
            <w:div w:id="1669479478">
              <w:marLeft w:val="0"/>
              <w:marRight w:val="0"/>
              <w:marTop w:val="0"/>
              <w:marBottom w:val="0"/>
              <w:divBdr>
                <w:top w:val="none" w:sz="0" w:space="0" w:color="auto"/>
                <w:left w:val="none" w:sz="0" w:space="0" w:color="auto"/>
                <w:bottom w:val="none" w:sz="0" w:space="0" w:color="auto"/>
                <w:right w:val="none" w:sz="0" w:space="0" w:color="auto"/>
              </w:divBdr>
            </w:div>
          </w:divsChild>
        </w:div>
        <w:div w:id="2112049548">
          <w:marLeft w:val="0"/>
          <w:marRight w:val="0"/>
          <w:marTop w:val="0"/>
          <w:marBottom w:val="0"/>
          <w:divBdr>
            <w:top w:val="none" w:sz="0" w:space="0" w:color="auto"/>
            <w:left w:val="none" w:sz="0" w:space="0" w:color="auto"/>
            <w:bottom w:val="none" w:sz="0" w:space="0" w:color="auto"/>
            <w:right w:val="none" w:sz="0" w:space="0" w:color="auto"/>
          </w:divBdr>
          <w:divsChild>
            <w:div w:id="14532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7581">
      <w:bodyDiv w:val="1"/>
      <w:marLeft w:val="0"/>
      <w:marRight w:val="0"/>
      <w:marTop w:val="0"/>
      <w:marBottom w:val="0"/>
      <w:divBdr>
        <w:top w:val="none" w:sz="0" w:space="0" w:color="auto"/>
        <w:left w:val="none" w:sz="0" w:space="0" w:color="auto"/>
        <w:bottom w:val="none" w:sz="0" w:space="0" w:color="auto"/>
        <w:right w:val="none" w:sz="0" w:space="0" w:color="auto"/>
      </w:divBdr>
      <w:divsChild>
        <w:div w:id="972636236">
          <w:marLeft w:val="547"/>
          <w:marRight w:val="0"/>
          <w:marTop w:val="0"/>
          <w:marBottom w:val="0"/>
          <w:divBdr>
            <w:top w:val="none" w:sz="0" w:space="0" w:color="auto"/>
            <w:left w:val="none" w:sz="0" w:space="0" w:color="auto"/>
            <w:bottom w:val="none" w:sz="0" w:space="0" w:color="auto"/>
            <w:right w:val="none" w:sz="0" w:space="0" w:color="auto"/>
          </w:divBdr>
        </w:div>
      </w:divsChild>
    </w:div>
    <w:div w:id="896818032">
      <w:bodyDiv w:val="1"/>
      <w:marLeft w:val="0"/>
      <w:marRight w:val="0"/>
      <w:marTop w:val="0"/>
      <w:marBottom w:val="0"/>
      <w:divBdr>
        <w:top w:val="none" w:sz="0" w:space="0" w:color="auto"/>
        <w:left w:val="none" w:sz="0" w:space="0" w:color="auto"/>
        <w:bottom w:val="none" w:sz="0" w:space="0" w:color="auto"/>
        <w:right w:val="none" w:sz="0" w:space="0" w:color="auto"/>
      </w:divBdr>
    </w:div>
    <w:div w:id="1243560998">
      <w:bodyDiv w:val="1"/>
      <w:marLeft w:val="0"/>
      <w:marRight w:val="0"/>
      <w:marTop w:val="0"/>
      <w:marBottom w:val="0"/>
      <w:divBdr>
        <w:top w:val="none" w:sz="0" w:space="0" w:color="auto"/>
        <w:left w:val="none" w:sz="0" w:space="0" w:color="auto"/>
        <w:bottom w:val="none" w:sz="0" w:space="0" w:color="auto"/>
        <w:right w:val="none" w:sz="0" w:space="0" w:color="auto"/>
      </w:divBdr>
    </w:div>
    <w:div w:id="1721712839">
      <w:bodyDiv w:val="1"/>
      <w:marLeft w:val="0"/>
      <w:marRight w:val="0"/>
      <w:marTop w:val="0"/>
      <w:marBottom w:val="0"/>
      <w:divBdr>
        <w:top w:val="none" w:sz="0" w:space="0" w:color="auto"/>
        <w:left w:val="none" w:sz="0" w:space="0" w:color="auto"/>
        <w:bottom w:val="none" w:sz="0" w:space="0" w:color="auto"/>
        <w:right w:val="none" w:sz="0" w:space="0" w:color="auto"/>
      </w:divBdr>
    </w:div>
    <w:div w:id="1757366259">
      <w:bodyDiv w:val="1"/>
      <w:marLeft w:val="0"/>
      <w:marRight w:val="0"/>
      <w:marTop w:val="0"/>
      <w:marBottom w:val="0"/>
      <w:divBdr>
        <w:top w:val="none" w:sz="0" w:space="0" w:color="auto"/>
        <w:left w:val="none" w:sz="0" w:space="0" w:color="auto"/>
        <w:bottom w:val="none" w:sz="0" w:space="0" w:color="auto"/>
        <w:right w:val="none" w:sz="0" w:space="0" w:color="auto"/>
      </w:divBdr>
      <w:divsChild>
        <w:div w:id="6954969">
          <w:marLeft w:val="0"/>
          <w:marRight w:val="0"/>
          <w:marTop w:val="0"/>
          <w:marBottom w:val="0"/>
          <w:divBdr>
            <w:top w:val="none" w:sz="0" w:space="0" w:color="auto"/>
            <w:left w:val="none" w:sz="0" w:space="0" w:color="auto"/>
            <w:bottom w:val="none" w:sz="0" w:space="0" w:color="auto"/>
            <w:right w:val="none" w:sz="0" w:space="0" w:color="auto"/>
          </w:divBdr>
        </w:div>
        <w:div w:id="185171792">
          <w:marLeft w:val="0"/>
          <w:marRight w:val="0"/>
          <w:marTop w:val="0"/>
          <w:marBottom w:val="0"/>
          <w:divBdr>
            <w:top w:val="none" w:sz="0" w:space="0" w:color="auto"/>
            <w:left w:val="none" w:sz="0" w:space="0" w:color="auto"/>
            <w:bottom w:val="none" w:sz="0" w:space="0" w:color="auto"/>
            <w:right w:val="none" w:sz="0" w:space="0" w:color="auto"/>
          </w:divBdr>
        </w:div>
      </w:divsChild>
    </w:div>
    <w:div w:id="1944805467">
      <w:bodyDiv w:val="1"/>
      <w:marLeft w:val="0"/>
      <w:marRight w:val="0"/>
      <w:marTop w:val="0"/>
      <w:marBottom w:val="0"/>
      <w:divBdr>
        <w:top w:val="none" w:sz="0" w:space="0" w:color="auto"/>
        <w:left w:val="none" w:sz="0" w:space="0" w:color="auto"/>
        <w:bottom w:val="none" w:sz="0" w:space="0" w:color="auto"/>
        <w:right w:val="none" w:sz="0" w:space="0" w:color="auto"/>
      </w:divBdr>
    </w:div>
    <w:div w:id="20535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e9b2ef6-4ed8-4d8b-9cf3-fe7040ce313a" xsi:nil="true"/>
    <lcf76f155ced4ddcb4097134ff3c332f xmlns="6b6f1042-7f77-4223-b1b0-9735ecc9fec3">
      <Terms xmlns="http://schemas.microsoft.com/office/infopath/2007/PartnerControls"/>
    </lcf76f155ced4ddcb4097134ff3c332f>
    <_x0032_023 xmlns="6b6f1042-7f77-4223-b1b0-9735ecc9fe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97C8BA1226294C8708AE80913440CB" ma:contentTypeVersion="21" ma:contentTypeDescription="Create a new document." ma:contentTypeScope="" ma:versionID="f76622847101ae0da9f9738e1762f9da">
  <xsd:schema xmlns:xsd="http://www.w3.org/2001/XMLSchema" xmlns:xs="http://www.w3.org/2001/XMLSchema" xmlns:p="http://schemas.microsoft.com/office/2006/metadata/properties" xmlns:ns2="ee9b2ef6-4ed8-4d8b-9cf3-fe7040ce313a" xmlns:ns3="6b6f1042-7f77-4223-b1b0-9735ecc9fec3" targetNamespace="http://schemas.microsoft.com/office/2006/metadata/properties" ma:root="true" ma:fieldsID="9fbecd13ec5fa2772151ebfcb82a7aca" ns2:_="" ns3:_="">
    <xsd:import namespace="ee9b2ef6-4ed8-4d8b-9cf3-fe7040ce313a"/>
    <xsd:import namespace="6b6f1042-7f77-4223-b1b0-9735ecc9fe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SearchProperties" minOccurs="0"/>
                <xsd:element ref="ns3:_x0032_023"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b2ef6-4ed8-4d8b-9cf3-fe7040ce3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a4b85a-ba9f-4a70-9a33-91644da17f0f}" ma:internalName="TaxCatchAll" ma:showField="CatchAllData" ma:web="ee9b2ef6-4ed8-4d8b-9cf3-fe7040ce3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6f1042-7f77-4223-b1b0-9735ecc9fe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be49bb-2fb5-452d-a3de-70ff3997ee8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x0032_023" ma:index="25" nillable="true" ma:displayName="2023" ma:format="Dropdown" ma:internalName="_x0032_023">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55F1CB8B-44F1-4737-99F7-FC4E33B9BDA5}">
  <ds:schemaRefs>
    <ds:schemaRef ds:uri="http://schemas.openxmlformats.org/officeDocument/2006/bibliography"/>
  </ds:schemaRefs>
</ds:datastoreItem>
</file>

<file path=customXml/itemProps2.xml><?xml version="1.0" encoding="utf-8"?>
<ds:datastoreItem xmlns:ds="http://schemas.openxmlformats.org/officeDocument/2006/customXml" ds:itemID="{CAF42680-2078-4114-945E-4CA6B653825F}">
  <ds:schemaRefs>
    <ds:schemaRef ds:uri="http://schemas.microsoft.com/office/2006/metadata/properties"/>
    <ds:schemaRef ds:uri="http://schemas.microsoft.com/office/infopath/2007/PartnerControls"/>
    <ds:schemaRef ds:uri="ee9b2ef6-4ed8-4d8b-9cf3-fe7040ce313a"/>
    <ds:schemaRef ds:uri="6b6f1042-7f77-4223-b1b0-9735ecc9fec3"/>
  </ds:schemaRefs>
</ds:datastoreItem>
</file>

<file path=customXml/itemProps3.xml><?xml version="1.0" encoding="utf-8"?>
<ds:datastoreItem xmlns:ds="http://schemas.openxmlformats.org/officeDocument/2006/customXml" ds:itemID="{D667031F-B669-48F0-AD51-62AACF21E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b2ef6-4ed8-4d8b-9cf3-fe7040ce313a"/>
    <ds:schemaRef ds:uri="6b6f1042-7f77-4223-b1b0-9735ecc9f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B11E17-4533-4014-AA97-9D2EC43EB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Crozier</dc:creator>
  <cp:keywords/>
  <dc:description/>
  <cp:lastModifiedBy>Nicole Serbina</cp:lastModifiedBy>
  <cp:revision>7</cp:revision>
  <cp:lastPrinted>2019-04-03T22:53:00Z</cp:lastPrinted>
  <dcterms:created xsi:type="dcterms:W3CDTF">2024-07-10T11:10:00Z</dcterms:created>
  <dcterms:modified xsi:type="dcterms:W3CDTF">2024-07-11T14:48:00Z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0x0101005897C8BA1226294C8708AE80913440CB</vt:lpwstr>
  </property>
  <property fmtid="{D5CDD505-2E9C-101B-9397-08002B2CF9AE}" pid="3" name="MediaServiceImageTags">
    <vt:lpwstr/>
  </property>
</Properties>
</file>