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8C23" w14:textId="66AFED7A" w:rsidR="00A36820" w:rsidRPr="00BF77F5" w:rsidRDefault="004433D3">
      <w:pPr>
        <w:rPr>
          <w:rFonts w:ascii="Calibri" w:hAnsi="Calibri" w:cs="Calibri"/>
          <w:b/>
          <w:bCs/>
          <w:sz w:val="24"/>
          <w:szCs w:val="24"/>
        </w:rPr>
      </w:pPr>
      <w:r w:rsidRPr="004433D3">
        <w:rPr>
          <w:rFonts w:ascii="Calibri" w:hAnsi="Calibri" w:cs="Calibri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39280B" w:rsidRPr="00BF77F5">
        <w:rPr>
          <w:rFonts w:ascii="Calibri" w:hAnsi="Calibri" w:cs="Calibri"/>
          <w:b/>
          <w:bCs/>
          <w:sz w:val="24"/>
          <w:szCs w:val="24"/>
        </w:rPr>
        <w:t xml:space="preserve">TERMS OF REFERENCE </w:t>
      </w:r>
    </w:p>
    <w:p w14:paraId="49C18FFF" w14:textId="16EF4D4E" w:rsidR="004433D3" w:rsidRPr="0039280B" w:rsidRDefault="0039280B" w:rsidP="004433D3">
      <w:pPr>
        <w:rPr>
          <w:rFonts w:ascii="Calibri" w:hAnsi="Calibri" w:cs="Calibri"/>
          <w:b/>
          <w:bCs/>
        </w:rPr>
      </w:pPr>
      <w:r w:rsidRPr="0039280B">
        <w:rPr>
          <w:rFonts w:ascii="Calibri" w:hAnsi="Calibri" w:cs="Calibri"/>
          <w:b/>
          <w:bCs/>
        </w:rPr>
        <w:t xml:space="preserve">TITLE: </w:t>
      </w:r>
      <w:r w:rsidR="00650323">
        <w:rPr>
          <w:rFonts w:ascii="Calibri" w:hAnsi="Calibri" w:cs="Calibri"/>
          <w:b/>
          <w:bCs/>
        </w:rPr>
        <w:t>TECHNICAL</w:t>
      </w:r>
      <w:r w:rsidR="00650323" w:rsidRPr="0039280B">
        <w:rPr>
          <w:rFonts w:ascii="Calibri" w:hAnsi="Calibri" w:cs="Calibri"/>
          <w:b/>
          <w:bCs/>
        </w:rPr>
        <w:t xml:space="preserve"> </w:t>
      </w:r>
      <w:r w:rsidRPr="0039280B">
        <w:rPr>
          <w:rFonts w:ascii="Calibri" w:hAnsi="Calibri" w:cs="Calibri"/>
          <w:b/>
          <w:bCs/>
        </w:rPr>
        <w:t xml:space="preserve">EXPERT </w:t>
      </w:r>
      <w:r w:rsidR="00650323">
        <w:rPr>
          <w:rFonts w:ascii="Calibri" w:hAnsi="Calibri" w:cs="Calibri"/>
          <w:b/>
          <w:bCs/>
        </w:rPr>
        <w:t xml:space="preserve">TO </w:t>
      </w:r>
      <w:r w:rsidRPr="0039280B">
        <w:rPr>
          <w:rFonts w:ascii="Calibri" w:hAnsi="Calibri" w:cs="Calibri"/>
          <w:b/>
          <w:bCs/>
        </w:rPr>
        <w:t>SUPPORT</w:t>
      </w:r>
      <w:r w:rsidR="00650323">
        <w:rPr>
          <w:rFonts w:ascii="Calibri" w:hAnsi="Calibri" w:cs="Calibri"/>
          <w:b/>
          <w:bCs/>
        </w:rPr>
        <w:t xml:space="preserve"> </w:t>
      </w:r>
      <w:r w:rsidRPr="0039280B">
        <w:rPr>
          <w:rFonts w:ascii="Calibri" w:hAnsi="Calibri" w:cs="Calibri"/>
          <w:b/>
          <w:bCs/>
        </w:rPr>
        <w:t>INTERNATIONAL ALERT</w:t>
      </w:r>
      <w:r w:rsidR="00650323">
        <w:rPr>
          <w:rFonts w:ascii="Calibri" w:hAnsi="Calibri" w:cs="Calibri"/>
          <w:b/>
          <w:bCs/>
        </w:rPr>
        <w:t>’S PROGRAMMING</w:t>
      </w:r>
      <w:r w:rsidRPr="0039280B">
        <w:rPr>
          <w:rFonts w:ascii="Calibri" w:hAnsi="Calibri" w:cs="Calibri"/>
          <w:b/>
          <w:bCs/>
        </w:rPr>
        <w:t xml:space="preserve"> UNDER WATER PEACE AND SECURITY PARTNERSHIP </w:t>
      </w:r>
    </w:p>
    <w:p w14:paraId="20AA3403" w14:textId="483451B4" w:rsidR="004433D3" w:rsidRPr="0039280B" w:rsidRDefault="0039280B" w:rsidP="004433D3">
      <w:pPr>
        <w:jc w:val="both"/>
        <w:rPr>
          <w:rFonts w:ascii="Calibri" w:hAnsi="Calibri" w:cs="Calibri"/>
          <w:b/>
          <w:bCs/>
        </w:rPr>
      </w:pPr>
      <w:r w:rsidRPr="0039280B">
        <w:rPr>
          <w:rFonts w:ascii="Calibri" w:hAnsi="Calibri" w:cs="Calibri"/>
          <w:b/>
          <w:bCs/>
          <w:sz w:val="24"/>
          <w:szCs w:val="24"/>
        </w:rPr>
        <w:t>1.</w:t>
      </w:r>
      <w:r w:rsidRPr="0039280B">
        <w:rPr>
          <w:rFonts w:ascii="Calibri" w:hAnsi="Calibri" w:cs="Calibri"/>
          <w:b/>
          <w:bCs/>
          <w:sz w:val="24"/>
          <w:szCs w:val="24"/>
        </w:rPr>
        <w:tab/>
      </w:r>
      <w:r w:rsidRPr="0039280B">
        <w:rPr>
          <w:rFonts w:ascii="Calibri" w:hAnsi="Calibri" w:cs="Calibri"/>
          <w:b/>
          <w:bCs/>
        </w:rPr>
        <w:t>ABOUT INTERNATIONAL ALERT</w:t>
      </w:r>
    </w:p>
    <w:p w14:paraId="35838FBD" w14:textId="45E5C52D" w:rsidR="004433D3" w:rsidRPr="00D02B14" w:rsidRDefault="004433D3" w:rsidP="004433D3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International Alert is an independent peacebuilding organization working in more than </w:t>
      </w:r>
      <w:r w:rsidR="00D02B14">
        <w:rPr>
          <w:rFonts w:ascii="Calibri" w:hAnsi="Calibri" w:cs="Calibri"/>
        </w:rPr>
        <w:t>15 countries</w:t>
      </w:r>
      <w:r w:rsidRPr="00D02B14">
        <w:rPr>
          <w:rFonts w:ascii="Calibri" w:hAnsi="Calibri" w:cs="Calibri"/>
        </w:rPr>
        <w:t xml:space="preserve"> and territories. </w:t>
      </w:r>
      <w:r w:rsidR="00650323">
        <w:rPr>
          <w:rFonts w:ascii="Calibri" w:hAnsi="Calibri" w:cs="Calibri"/>
        </w:rPr>
        <w:t>F</w:t>
      </w:r>
      <w:r w:rsidRPr="00D02B14">
        <w:rPr>
          <w:rFonts w:ascii="Calibri" w:hAnsi="Calibri" w:cs="Calibri"/>
        </w:rPr>
        <w:t>or over 30 years, we have been working to build positive peace and reduce violence, by working with people who are directly affected by violent conflict to improve</w:t>
      </w:r>
      <w:r w:rsidR="00650323">
        <w:rPr>
          <w:rFonts w:ascii="Calibri" w:hAnsi="Calibri" w:cs="Calibri"/>
        </w:rPr>
        <w:t xml:space="preserve"> to improve their</w:t>
      </w:r>
      <w:r w:rsidRPr="00D02B14">
        <w:rPr>
          <w:rFonts w:ascii="Calibri" w:hAnsi="Calibri" w:cs="Calibri"/>
        </w:rPr>
        <w:t xml:space="preserve"> prospects of peace. </w:t>
      </w:r>
      <w:r w:rsidR="00650323">
        <w:rPr>
          <w:rFonts w:ascii="Calibri" w:hAnsi="Calibri" w:cs="Calibri"/>
        </w:rPr>
        <w:t>W</w:t>
      </w:r>
      <w:r w:rsidRPr="00D02B14">
        <w:rPr>
          <w:rFonts w:ascii="Calibri" w:hAnsi="Calibri" w:cs="Calibri"/>
        </w:rPr>
        <w:t>e seek to influence the policies and ways of working of governments, and international organizations like the UN and multinational companies, to reduce conflict risk</w:t>
      </w:r>
      <w:r w:rsidR="00650323">
        <w:rPr>
          <w:rFonts w:ascii="Calibri" w:hAnsi="Calibri" w:cs="Calibri"/>
        </w:rPr>
        <w:t>s</w:t>
      </w:r>
      <w:r w:rsidRPr="00D02B14">
        <w:rPr>
          <w:rFonts w:ascii="Calibri" w:hAnsi="Calibri" w:cs="Calibri"/>
        </w:rPr>
        <w:t xml:space="preserve"> and increase the prospects of peace.</w:t>
      </w:r>
    </w:p>
    <w:p w14:paraId="750153E1" w14:textId="0A5F5AAF" w:rsidR="00650323" w:rsidRDefault="00650323" w:rsidP="00086872">
      <w:pPr>
        <w:pStyle w:val="pf0"/>
        <w:spacing w:before="0" w:beforeAutospacing="0" w:after="0" w:afterAutospacing="0"/>
        <w:rPr>
          <w:rStyle w:val="cf01"/>
          <w:rFonts w:ascii="Calibri" w:eastAsiaTheme="majorEastAsia" w:hAnsi="Calibri" w:cs="Calibri"/>
          <w:sz w:val="22"/>
          <w:szCs w:val="22"/>
        </w:rPr>
      </w:pP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Our </w:t>
      </w: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>vision</w:t>
      </w:r>
      <w:r w:rsidR="006A60A7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EA19AF">
        <w:rPr>
          <w:rStyle w:val="cf11"/>
          <w:rFonts w:ascii="Calibri" w:eastAsiaTheme="majorEastAsia" w:hAnsi="Calibri" w:cs="Calibri"/>
          <w:sz w:val="22"/>
          <w:szCs w:val="22"/>
        </w:rPr>
        <w:t xml:space="preserve">which is in line with the current strategy </w:t>
      </w:r>
      <w:r w:rsidR="00ED3902">
        <w:rPr>
          <w:rStyle w:val="cf11"/>
          <w:rFonts w:ascii="Calibri" w:eastAsiaTheme="majorEastAsia" w:hAnsi="Calibri" w:cs="Calibri"/>
          <w:sz w:val="22"/>
          <w:szCs w:val="22"/>
        </w:rPr>
        <w:t>2024-</w:t>
      </w:r>
      <w:proofErr w:type="gramStart"/>
      <w:r w:rsidR="00ED3902">
        <w:rPr>
          <w:rStyle w:val="cf11"/>
          <w:rFonts w:ascii="Calibri" w:eastAsiaTheme="majorEastAsia" w:hAnsi="Calibri" w:cs="Calibri"/>
          <w:sz w:val="22"/>
          <w:szCs w:val="22"/>
        </w:rPr>
        <w:t xml:space="preserve">2030 </w:t>
      </w:r>
      <w:r w:rsidR="006A60A7">
        <w:rPr>
          <w:rStyle w:val="cf11"/>
          <w:rFonts w:ascii="Calibri" w:eastAsiaTheme="majorEastAsia" w:hAnsi="Calibri" w:cs="Calibri"/>
          <w:sz w:val="22"/>
          <w:szCs w:val="22"/>
        </w:rPr>
        <w:t xml:space="preserve"> </w:t>
      </w: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>a</w:t>
      </w:r>
      <w:proofErr w:type="gramEnd"/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 world where conflicts can be resolved without violence, in which people work together to support and sustain peace. </w:t>
      </w:r>
    </w:p>
    <w:p w14:paraId="67EE5C64" w14:textId="77777777" w:rsidR="00086872" w:rsidRDefault="00086872" w:rsidP="00BC2B1B">
      <w:pPr>
        <w:pStyle w:val="pf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9A69CAF" w14:textId="517280E9" w:rsidR="00650323" w:rsidRPr="00BC2B1B" w:rsidRDefault="00650323" w:rsidP="00BC2B1B">
      <w:pPr>
        <w:pStyle w:val="pf0"/>
        <w:spacing w:before="0" w:beforeAutospacing="0" w:after="0" w:afterAutospacing="0"/>
        <w:rPr>
          <w:rStyle w:val="cf01"/>
          <w:rFonts w:ascii="Calibri" w:hAnsi="Calibri" w:cs="Calibri"/>
          <w:sz w:val="22"/>
          <w:szCs w:val="22"/>
        </w:rPr>
      </w:pP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Our </w:t>
      </w: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 xml:space="preserve">purpose </w:t>
      </w: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is to support a sustainable and inclusive end to violence. To </w:t>
      </w:r>
      <w:proofErr w:type="spellStart"/>
      <w:r w:rsidR="008F7A5F">
        <w:rPr>
          <w:rStyle w:val="cf01"/>
          <w:rFonts w:ascii="Calibri" w:eastAsiaTheme="majorEastAsia" w:hAnsi="Calibri" w:cs="Calibri"/>
          <w:sz w:val="22"/>
          <w:szCs w:val="22"/>
        </w:rPr>
        <w:t>fulfill</w:t>
      </w:r>
      <w:proofErr w:type="spellEnd"/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 this purpose, we: </w:t>
      </w:r>
    </w:p>
    <w:p w14:paraId="74055133" w14:textId="01F6CB1C" w:rsidR="00650323" w:rsidRPr="00BC2B1B" w:rsidRDefault="00650323" w:rsidP="00BC2B1B">
      <w:pPr>
        <w:pStyle w:val="pf0"/>
        <w:numPr>
          <w:ilvl w:val="0"/>
          <w:numId w:val="7"/>
        </w:numPr>
        <w:spacing w:before="0" w:beforeAutospacing="0" w:after="0" w:afterAutospacing="0"/>
        <w:rPr>
          <w:rStyle w:val="cf11"/>
          <w:rFonts w:ascii="Calibri" w:hAnsi="Calibri" w:cs="Calibri"/>
          <w:b w:val="0"/>
          <w:bCs w:val="0"/>
          <w:sz w:val="22"/>
          <w:szCs w:val="22"/>
        </w:rPr>
      </w:pP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 xml:space="preserve">work with people directly affected by violence </w:t>
      </w: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to support </w:t>
      </w: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>lasting solutions</w:t>
      </w:r>
      <w:r>
        <w:rPr>
          <w:rStyle w:val="cf11"/>
          <w:rFonts w:ascii="Calibri" w:eastAsiaTheme="majorEastAsia" w:hAnsi="Calibri" w:cs="Calibri"/>
          <w:sz w:val="22"/>
          <w:szCs w:val="22"/>
          <w:lang w:val="en-US"/>
        </w:rPr>
        <w:t>.</w:t>
      </w:r>
    </w:p>
    <w:p w14:paraId="0018F993" w14:textId="66246ABE" w:rsidR="00086872" w:rsidRDefault="00086872" w:rsidP="00BC2B1B">
      <w:pPr>
        <w:pStyle w:val="pf0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f11"/>
          <w:rFonts w:ascii="Calibri" w:eastAsiaTheme="majorEastAsia" w:hAnsi="Calibri" w:cs="Calibri"/>
          <w:sz w:val="22"/>
          <w:szCs w:val="22"/>
          <w:lang w:val="en-US"/>
        </w:rPr>
        <w:t>a</w:t>
      </w:r>
      <w:r w:rsidR="00650323">
        <w:rPr>
          <w:rStyle w:val="cf11"/>
          <w:rFonts w:ascii="Calibri" w:eastAsiaTheme="majorEastAsia" w:hAnsi="Calibri" w:cs="Calibri"/>
          <w:sz w:val="22"/>
          <w:szCs w:val="22"/>
          <w:lang w:val="en-US"/>
        </w:rPr>
        <w:t>dvocate</w:t>
      </w:r>
      <w:r w:rsidR="00650323" w:rsidRPr="00BC2B1B">
        <w:rPr>
          <w:rStyle w:val="cf11"/>
          <w:rFonts w:ascii="Calibri" w:eastAsiaTheme="majorEastAsia" w:hAnsi="Calibri" w:cs="Calibri"/>
          <w:sz w:val="22"/>
          <w:szCs w:val="22"/>
        </w:rPr>
        <w:t xml:space="preserve"> with them for the changes to policies, practices and behaviours </w:t>
      </w:r>
      <w:r w:rsidR="00650323"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that are required for peace to be inclusive and </w:t>
      </w:r>
      <w:r w:rsidRPr="00086872">
        <w:rPr>
          <w:rStyle w:val="cf01"/>
          <w:rFonts w:ascii="Calibri" w:eastAsiaTheme="majorEastAsia" w:hAnsi="Calibri" w:cs="Calibri"/>
          <w:sz w:val="22"/>
          <w:szCs w:val="22"/>
        </w:rPr>
        <w:t>sustainable.</w:t>
      </w:r>
      <w:r w:rsidR="00650323"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 </w:t>
      </w:r>
    </w:p>
    <w:p w14:paraId="5D86F94C" w14:textId="1551D9B0" w:rsidR="00650323" w:rsidRPr="00BC2B1B" w:rsidRDefault="00650323" w:rsidP="00BC2B1B">
      <w:pPr>
        <w:pStyle w:val="pf0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 xml:space="preserve">collaborate openly and in solidarity with all those striving for peace, </w:t>
      </w: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to strengthen our common cause. </w:t>
      </w:r>
    </w:p>
    <w:p w14:paraId="7BF96268" w14:textId="77777777" w:rsidR="00086872" w:rsidRDefault="00086872" w:rsidP="00086872">
      <w:pPr>
        <w:pStyle w:val="NormalWeb"/>
        <w:spacing w:before="0" w:beforeAutospacing="0" w:after="0" w:afterAutospacing="0"/>
        <w:rPr>
          <w:rStyle w:val="cf01"/>
          <w:rFonts w:ascii="Calibri" w:eastAsiaTheme="majorEastAsia" w:hAnsi="Calibri" w:cs="Calibri"/>
          <w:sz w:val="22"/>
          <w:szCs w:val="22"/>
        </w:rPr>
      </w:pPr>
    </w:p>
    <w:p w14:paraId="1E16C362" w14:textId="58846FE7" w:rsidR="00650323" w:rsidRDefault="00650323" w:rsidP="00086872">
      <w:pPr>
        <w:pStyle w:val="NormalWeb"/>
        <w:spacing w:before="0" w:beforeAutospacing="0" w:after="0" w:afterAutospacing="0"/>
        <w:rPr>
          <w:rStyle w:val="cf01"/>
          <w:rFonts w:ascii="Calibri" w:eastAsiaTheme="majorEastAsia" w:hAnsi="Calibri" w:cs="Calibri"/>
          <w:sz w:val="22"/>
          <w:szCs w:val="22"/>
        </w:rPr>
      </w:pP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We base all our work on a </w:t>
      </w: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 xml:space="preserve">deep understanding of the root causes of violence </w:t>
      </w: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in each context, developed through </w:t>
      </w:r>
      <w:r w:rsidRPr="00BC2B1B">
        <w:rPr>
          <w:rStyle w:val="cf11"/>
          <w:rFonts w:ascii="Calibri" w:eastAsiaTheme="majorEastAsia" w:hAnsi="Calibri" w:cs="Calibri"/>
          <w:sz w:val="22"/>
          <w:szCs w:val="22"/>
        </w:rPr>
        <w:t>long-term engagement</w:t>
      </w:r>
      <w:r w:rsidRPr="00BC2B1B">
        <w:rPr>
          <w:rStyle w:val="cf01"/>
          <w:rFonts w:ascii="Calibri" w:eastAsiaTheme="majorEastAsia" w:hAnsi="Calibri" w:cs="Calibri"/>
          <w:sz w:val="22"/>
          <w:szCs w:val="22"/>
        </w:rPr>
        <w:t xml:space="preserve">. </w:t>
      </w:r>
    </w:p>
    <w:p w14:paraId="179646B1" w14:textId="77777777" w:rsidR="00086872" w:rsidRPr="00BC2B1B" w:rsidRDefault="00086872" w:rsidP="00BC2B1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93417FE" w14:textId="4D532E38" w:rsidR="00522D59" w:rsidRPr="00522D59" w:rsidRDefault="004433D3" w:rsidP="00522D5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433D3">
        <w:rPr>
          <w:rFonts w:ascii="Calibri" w:hAnsi="Calibri" w:cs="Calibri"/>
          <w:b/>
          <w:bCs/>
          <w:sz w:val="24"/>
          <w:szCs w:val="24"/>
        </w:rPr>
        <w:t xml:space="preserve">2. Project Background </w:t>
      </w:r>
    </w:p>
    <w:p w14:paraId="4E8924E5" w14:textId="77777777" w:rsidR="00522D59" w:rsidRPr="00522D59" w:rsidRDefault="00522D59" w:rsidP="00522D59">
      <w:pPr>
        <w:jc w:val="both"/>
        <w:rPr>
          <w:rFonts w:ascii="Calibri" w:hAnsi="Calibri" w:cs="Calibri"/>
        </w:rPr>
      </w:pPr>
      <w:r w:rsidRPr="00522D59">
        <w:rPr>
          <w:rFonts w:ascii="Calibri" w:hAnsi="Calibri" w:cs="Calibri"/>
        </w:rPr>
        <w:t xml:space="preserve">The Water, Peace and Security (WPS) partnership is a collaboration between the Netherlands Ministry of Foreign Affairs and a consortium of six partners: IHE Delft (lead partner), World Resources Institute (WRI), The Hague </w:t>
      </w:r>
      <w:proofErr w:type="spellStart"/>
      <w:r w:rsidRPr="00522D59">
        <w:rPr>
          <w:rFonts w:ascii="Calibri" w:hAnsi="Calibri" w:cs="Calibri"/>
        </w:rPr>
        <w:t>Center</w:t>
      </w:r>
      <w:proofErr w:type="spellEnd"/>
      <w:r w:rsidRPr="00522D59">
        <w:rPr>
          <w:rFonts w:ascii="Calibri" w:hAnsi="Calibri" w:cs="Calibri"/>
        </w:rPr>
        <w:t xml:space="preserve"> for Strategic Studies, </w:t>
      </w:r>
      <w:proofErr w:type="spellStart"/>
      <w:r w:rsidRPr="00522D59">
        <w:rPr>
          <w:rFonts w:ascii="Calibri" w:hAnsi="Calibri" w:cs="Calibri"/>
        </w:rPr>
        <w:t>Deltares</w:t>
      </w:r>
      <w:proofErr w:type="spellEnd"/>
      <w:r w:rsidRPr="00522D59">
        <w:rPr>
          <w:rFonts w:ascii="Calibri" w:hAnsi="Calibri" w:cs="Calibri"/>
        </w:rPr>
        <w:t xml:space="preserve">, Wetlands International and International Alert. World Resource Institute is leading the consortium in Ethiopia. </w:t>
      </w:r>
    </w:p>
    <w:p w14:paraId="3EFF5CA9" w14:textId="05D25CA0" w:rsidR="00522D59" w:rsidRPr="00522D59" w:rsidRDefault="00522D59" w:rsidP="00522D59">
      <w:pPr>
        <w:jc w:val="both"/>
        <w:rPr>
          <w:rFonts w:ascii="Calibri" w:hAnsi="Calibri" w:cs="Calibri"/>
        </w:rPr>
      </w:pPr>
      <w:r w:rsidRPr="00522D59">
        <w:rPr>
          <w:rFonts w:ascii="Calibri" w:hAnsi="Calibri" w:cs="Calibri"/>
        </w:rPr>
        <w:t>The overall objective of WPS is to turn the vicious cycle of water and conflict into a virtuous one of water cooperation and peace. The WPS</w:t>
      </w:r>
      <w:r w:rsidR="00875B33">
        <w:rPr>
          <w:rFonts w:ascii="Calibri" w:hAnsi="Calibri" w:cs="Calibri"/>
        </w:rPr>
        <w:t xml:space="preserve"> supports</w:t>
      </w:r>
      <w:r w:rsidRPr="00522D59">
        <w:rPr>
          <w:rFonts w:ascii="Calibri" w:hAnsi="Calibri" w:cs="Calibri"/>
        </w:rPr>
        <w:t xml:space="preserve"> existing initiatives through participatory analysis and data/knowledge tools, awareness raising, capacity building, and strengthening peaceful collaboration among key communities and stakeholders.</w:t>
      </w:r>
    </w:p>
    <w:p w14:paraId="0C3BF19F" w14:textId="77313F9E" w:rsidR="00522D59" w:rsidRPr="00522D59" w:rsidRDefault="00522D59" w:rsidP="004433D3">
      <w:pPr>
        <w:jc w:val="both"/>
        <w:rPr>
          <w:rFonts w:ascii="Calibri" w:hAnsi="Calibri" w:cs="Calibri"/>
        </w:rPr>
      </w:pPr>
      <w:r w:rsidRPr="00522D59">
        <w:rPr>
          <w:rFonts w:ascii="Calibri" w:hAnsi="Calibri" w:cs="Calibri"/>
        </w:rPr>
        <w:t xml:space="preserve">Since 2021 </w:t>
      </w:r>
      <w:r w:rsidR="00BF77F5" w:rsidRPr="00522D59">
        <w:rPr>
          <w:rFonts w:ascii="Calibri" w:hAnsi="Calibri" w:cs="Calibri"/>
        </w:rPr>
        <w:t xml:space="preserve">WPS </w:t>
      </w:r>
      <w:r w:rsidR="00BF77F5">
        <w:rPr>
          <w:rFonts w:ascii="Calibri" w:hAnsi="Calibri" w:cs="Calibri"/>
        </w:rPr>
        <w:t>has</w:t>
      </w:r>
      <w:r>
        <w:rPr>
          <w:rFonts w:ascii="Calibri" w:hAnsi="Calibri" w:cs="Calibri"/>
        </w:rPr>
        <w:t xml:space="preserve"> been working in </w:t>
      </w:r>
      <w:r w:rsidR="00875B33">
        <w:rPr>
          <w:rFonts w:ascii="Calibri" w:hAnsi="Calibri" w:cs="Calibri"/>
        </w:rPr>
        <w:t xml:space="preserve">Omo-Gibe </w:t>
      </w:r>
      <w:r w:rsidRPr="00522D59">
        <w:rPr>
          <w:rFonts w:ascii="Calibri" w:hAnsi="Calibri" w:cs="Calibri"/>
        </w:rPr>
        <w:t xml:space="preserve">in collaboration with </w:t>
      </w:r>
      <w:r w:rsidR="00BF77F5">
        <w:rPr>
          <w:rFonts w:ascii="Calibri" w:hAnsi="Calibri" w:cs="Calibri"/>
        </w:rPr>
        <w:t xml:space="preserve">the </w:t>
      </w:r>
      <w:r w:rsidRPr="00522D59">
        <w:rPr>
          <w:rFonts w:ascii="Calibri" w:hAnsi="Calibri" w:cs="Calibri"/>
        </w:rPr>
        <w:t xml:space="preserve">Ministry of Water and Energy and </w:t>
      </w:r>
      <w:proofErr w:type="spellStart"/>
      <w:r>
        <w:rPr>
          <w:rFonts w:ascii="Calibri" w:hAnsi="Calibri" w:cs="Calibri"/>
        </w:rPr>
        <w:t>Wol</w:t>
      </w:r>
      <w:r w:rsidR="00E1350A">
        <w:rPr>
          <w:rFonts w:ascii="Calibri" w:hAnsi="Calibri" w:cs="Calibri"/>
        </w:rPr>
        <w:t>a</w:t>
      </w:r>
      <w:r>
        <w:rPr>
          <w:rFonts w:ascii="Calibri" w:hAnsi="Calibri" w:cs="Calibri"/>
        </w:rPr>
        <w:t>ita</w:t>
      </w:r>
      <w:proofErr w:type="spellEnd"/>
      <w:r>
        <w:rPr>
          <w:rFonts w:ascii="Calibri" w:hAnsi="Calibri" w:cs="Calibri"/>
        </w:rPr>
        <w:t xml:space="preserve"> Sodo University. </w:t>
      </w:r>
      <w:r w:rsidRPr="00522D59">
        <w:rPr>
          <w:rFonts w:ascii="Calibri" w:hAnsi="Calibri" w:cs="Calibri"/>
        </w:rPr>
        <w:t xml:space="preserve"> </w:t>
      </w:r>
      <w:r w:rsidR="004D57BD">
        <w:rPr>
          <w:rFonts w:ascii="Calibri" w:hAnsi="Calibri" w:cs="Calibri"/>
        </w:rPr>
        <w:t xml:space="preserve">The </w:t>
      </w:r>
      <w:r w:rsidR="008458B1" w:rsidRPr="008458B1">
        <w:rPr>
          <w:rFonts w:ascii="Calibri" w:hAnsi="Calibri" w:cs="Calibri"/>
        </w:rPr>
        <w:t>work focuses on the Omo-Gibe Basi</w:t>
      </w:r>
      <w:r w:rsidR="00190661">
        <w:rPr>
          <w:rFonts w:ascii="Calibri" w:hAnsi="Calibri" w:cs="Calibri"/>
        </w:rPr>
        <w:t>n</w:t>
      </w:r>
      <w:r w:rsidR="00195B2E">
        <w:rPr>
          <w:rFonts w:ascii="Calibri" w:hAnsi="Calibri" w:cs="Calibri"/>
        </w:rPr>
        <w:t xml:space="preserve"> by supporting </w:t>
      </w:r>
      <w:r w:rsidR="00195B2E" w:rsidRPr="00195B2E">
        <w:rPr>
          <w:rFonts w:ascii="Calibri" w:hAnsi="Calibri" w:cs="Calibri"/>
        </w:rPr>
        <w:t>the Ministry in developing the Omo-Gibe Basin plan through capacity building,</w:t>
      </w:r>
      <w:r w:rsidR="00875B33">
        <w:rPr>
          <w:rFonts w:ascii="Calibri" w:hAnsi="Calibri" w:cs="Calibri"/>
        </w:rPr>
        <w:t xml:space="preserve"> data tools,</w:t>
      </w:r>
      <w:r w:rsidR="00195B2E" w:rsidRPr="00195B2E">
        <w:rPr>
          <w:rFonts w:ascii="Calibri" w:hAnsi="Calibri" w:cs="Calibri"/>
        </w:rPr>
        <w:t xml:space="preserve"> stakeholder </w:t>
      </w:r>
      <w:r w:rsidR="00190661" w:rsidRPr="00195B2E">
        <w:rPr>
          <w:rFonts w:ascii="Calibri" w:hAnsi="Calibri" w:cs="Calibri"/>
        </w:rPr>
        <w:t>engagement,</w:t>
      </w:r>
      <w:r w:rsidR="00190661">
        <w:rPr>
          <w:rFonts w:ascii="Calibri" w:hAnsi="Calibri" w:cs="Calibri"/>
        </w:rPr>
        <w:t xml:space="preserve"> dialogue</w:t>
      </w:r>
      <w:r w:rsidR="00B20CED">
        <w:rPr>
          <w:rFonts w:ascii="Calibri" w:hAnsi="Calibri" w:cs="Calibri"/>
        </w:rPr>
        <w:t xml:space="preserve">, and </w:t>
      </w:r>
      <w:r w:rsidR="00195B2E" w:rsidRPr="00195B2E">
        <w:rPr>
          <w:rFonts w:ascii="Calibri" w:hAnsi="Calibri" w:cs="Calibri"/>
        </w:rPr>
        <w:t>reviewing</w:t>
      </w:r>
      <w:r w:rsidR="00E86EDA">
        <w:rPr>
          <w:rFonts w:ascii="Calibri" w:hAnsi="Calibri" w:cs="Calibri"/>
        </w:rPr>
        <w:t xml:space="preserve"> their </w:t>
      </w:r>
      <w:r w:rsidR="00195B2E" w:rsidRPr="00195B2E">
        <w:rPr>
          <w:rFonts w:ascii="Calibri" w:hAnsi="Calibri" w:cs="Calibri"/>
        </w:rPr>
        <w:t>implementation plans</w:t>
      </w:r>
      <w:r w:rsidR="00190661">
        <w:rPr>
          <w:rFonts w:ascii="Calibri" w:hAnsi="Calibri" w:cs="Calibri"/>
        </w:rPr>
        <w:t xml:space="preserve">. </w:t>
      </w:r>
    </w:p>
    <w:p w14:paraId="0313C9ED" w14:textId="77777777" w:rsidR="004433D3" w:rsidRPr="004433D3" w:rsidRDefault="004433D3" w:rsidP="004433D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433D3">
        <w:rPr>
          <w:rFonts w:ascii="Calibri" w:hAnsi="Calibri" w:cs="Calibri"/>
          <w:b/>
          <w:bCs/>
          <w:sz w:val="24"/>
          <w:szCs w:val="24"/>
        </w:rPr>
        <w:t>3. Consultancy objectives</w:t>
      </w:r>
    </w:p>
    <w:p w14:paraId="7D1989FD" w14:textId="4CA56A17" w:rsidR="004433D3" w:rsidRDefault="004433D3" w:rsidP="004433D3">
      <w:pPr>
        <w:jc w:val="both"/>
        <w:rPr>
          <w:rFonts w:ascii="Calibri" w:hAnsi="Calibri" w:cs="Calibri"/>
        </w:rPr>
      </w:pPr>
      <w:r w:rsidRPr="004433D3">
        <w:rPr>
          <w:rFonts w:ascii="Calibri" w:hAnsi="Calibri" w:cs="Calibri"/>
        </w:rPr>
        <w:t xml:space="preserve">International Alert intends to engage a </w:t>
      </w:r>
      <w:r w:rsidR="00C13E4C">
        <w:rPr>
          <w:rFonts w:ascii="Calibri" w:hAnsi="Calibri" w:cs="Calibri"/>
        </w:rPr>
        <w:t>technical</w:t>
      </w:r>
      <w:r w:rsidR="00086872">
        <w:rPr>
          <w:rFonts w:ascii="Calibri" w:hAnsi="Calibri" w:cs="Calibri"/>
        </w:rPr>
        <w:t xml:space="preserve"> expert</w:t>
      </w:r>
      <w:r w:rsidRPr="004433D3">
        <w:rPr>
          <w:rFonts w:ascii="Calibri" w:hAnsi="Calibri" w:cs="Calibri"/>
        </w:rPr>
        <w:t xml:space="preserve"> who will support the project</w:t>
      </w:r>
      <w:r>
        <w:rPr>
          <w:rFonts w:ascii="Calibri" w:hAnsi="Calibri" w:cs="Calibri"/>
        </w:rPr>
        <w:t xml:space="preserve"> </w:t>
      </w:r>
      <w:r w:rsidRPr="004433D3">
        <w:rPr>
          <w:rFonts w:ascii="Calibri" w:hAnsi="Calibri" w:cs="Calibri"/>
        </w:rPr>
        <w:t xml:space="preserve">implementation in </w:t>
      </w:r>
      <w:r w:rsidR="00B40794">
        <w:rPr>
          <w:rFonts w:ascii="Calibri" w:hAnsi="Calibri" w:cs="Calibri"/>
        </w:rPr>
        <w:t>Omo-</w:t>
      </w:r>
      <w:r w:rsidR="00542729">
        <w:rPr>
          <w:rFonts w:ascii="Calibri" w:hAnsi="Calibri" w:cs="Calibri"/>
        </w:rPr>
        <w:t>Gibe Ethiopia</w:t>
      </w:r>
      <w:r w:rsidRPr="004433D3">
        <w:rPr>
          <w:rFonts w:ascii="Calibri" w:hAnsi="Calibri" w:cs="Calibri"/>
        </w:rPr>
        <w:t xml:space="preserve">, in collaboration with the </w:t>
      </w:r>
      <w:r w:rsidR="00E1350A">
        <w:rPr>
          <w:rFonts w:ascii="Calibri" w:hAnsi="Calibri" w:cs="Calibri"/>
        </w:rPr>
        <w:t>p</w:t>
      </w:r>
      <w:r w:rsidRPr="004433D3">
        <w:rPr>
          <w:rFonts w:ascii="Calibri" w:hAnsi="Calibri" w:cs="Calibri"/>
        </w:rPr>
        <w:t>roject team in Nairobi</w:t>
      </w:r>
      <w:r w:rsidR="00522D59">
        <w:rPr>
          <w:rFonts w:ascii="Calibri" w:hAnsi="Calibri" w:cs="Calibri"/>
        </w:rPr>
        <w:t xml:space="preserve"> and </w:t>
      </w:r>
      <w:r w:rsidR="00E1350A">
        <w:rPr>
          <w:rFonts w:ascii="Calibri" w:hAnsi="Calibri" w:cs="Calibri"/>
        </w:rPr>
        <w:t xml:space="preserve">the </w:t>
      </w:r>
      <w:r w:rsidR="00522D59">
        <w:rPr>
          <w:rFonts w:ascii="Calibri" w:hAnsi="Calibri" w:cs="Calibri"/>
        </w:rPr>
        <w:t>WPS partners</w:t>
      </w:r>
      <w:r w:rsidR="00E1350A">
        <w:rPr>
          <w:rFonts w:ascii="Calibri" w:hAnsi="Calibri" w:cs="Calibri"/>
        </w:rPr>
        <w:t xml:space="preserve"> in Ethiopia</w:t>
      </w:r>
      <w:r w:rsidR="00522D59">
        <w:rPr>
          <w:rFonts w:ascii="Calibri" w:hAnsi="Calibri" w:cs="Calibri"/>
        </w:rPr>
        <w:t xml:space="preserve">. </w:t>
      </w:r>
      <w:r w:rsidRPr="004433D3">
        <w:rPr>
          <w:rFonts w:ascii="Calibri" w:hAnsi="Calibri" w:cs="Calibri"/>
        </w:rPr>
        <w:t>We,</w:t>
      </w:r>
      <w:r w:rsidR="00D02B14">
        <w:rPr>
          <w:rFonts w:ascii="Calibri" w:hAnsi="Calibri" w:cs="Calibri"/>
        </w:rPr>
        <w:t xml:space="preserve"> </w:t>
      </w:r>
      <w:r w:rsidRPr="004433D3">
        <w:rPr>
          <w:rFonts w:ascii="Calibri" w:hAnsi="Calibri" w:cs="Calibri"/>
        </w:rPr>
        <w:t>therefore, invite proposals from individuals with experience and expertise in peacebuilding in</w:t>
      </w:r>
      <w:r w:rsidR="00522D59">
        <w:rPr>
          <w:rFonts w:ascii="Calibri" w:hAnsi="Calibri" w:cs="Calibri"/>
        </w:rPr>
        <w:t xml:space="preserve"> </w:t>
      </w:r>
      <w:r w:rsidR="00646F13">
        <w:rPr>
          <w:rFonts w:ascii="Calibri" w:hAnsi="Calibri" w:cs="Calibri"/>
        </w:rPr>
        <w:t xml:space="preserve">the </w:t>
      </w:r>
      <w:r w:rsidR="00A26DCA">
        <w:rPr>
          <w:rFonts w:ascii="Calibri" w:hAnsi="Calibri" w:cs="Calibri"/>
        </w:rPr>
        <w:t>South Omo</w:t>
      </w:r>
      <w:r w:rsidR="00522D59">
        <w:rPr>
          <w:rFonts w:ascii="Calibri" w:hAnsi="Calibri" w:cs="Calibri"/>
        </w:rPr>
        <w:t xml:space="preserve"> zone </w:t>
      </w:r>
      <w:r w:rsidRPr="004433D3">
        <w:rPr>
          <w:rFonts w:ascii="Calibri" w:hAnsi="Calibri" w:cs="Calibri"/>
        </w:rPr>
        <w:t>to provide deliverable-based consultancy</w:t>
      </w:r>
      <w:r>
        <w:rPr>
          <w:rFonts w:ascii="Calibri" w:hAnsi="Calibri" w:cs="Calibri"/>
        </w:rPr>
        <w:t xml:space="preserve"> </w:t>
      </w:r>
      <w:r w:rsidRPr="004433D3">
        <w:rPr>
          <w:rFonts w:ascii="Calibri" w:hAnsi="Calibri" w:cs="Calibri"/>
        </w:rPr>
        <w:t>support to the project.</w:t>
      </w:r>
    </w:p>
    <w:p w14:paraId="26280BC0" w14:textId="77777777" w:rsidR="00F130BA" w:rsidRPr="004433D3" w:rsidRDefault="00F130BA" w:rsidP="004433D3">
      <w:pPr>
        <w:jc w:val="both"/>
        <w:rPr>
          <w:rFonts w:ascii="Calibri" w:hAnsi="Calibri" w:cs="Calibri"/>
        </w:rPr>
      </w:pPr>
    </w:p>
    <w:p w14:paraId="57CFA30C" w14:textId="77777777" w:rsidR="004433D3" w:rsidRPr="004433D3" w:rsidRDefault="004433D3" w:rsidP="004433D3">
      <w:pPr>
        <w:rPr>
          <w:rFonts w:ascii="Calibri" w:hAnsi="Calibri" w:cs="Calibri"/>
          <w:b/>
          <w:bCs/>
        </w:rPr>
      </w:pPr>
      <w:r w:rsidRPr="004433D3">
        <w:rPr>
          <w:rFonts w:ascii="Calibri" w:hAnsi="Calibri" w:cs="Calibri"/>
          <w:b/>
          <w:bCs/>
        </w:rPr>
        <w:lastRenderedPageBreak/>
        <w:t xml:space="preserve">4. Scope of work </w:t>
      </w:r>
    </w:p>
    <w:p w14:paraId="14E4D987" w14:textId="4738A992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Providing strategic guidance to project implementation in </w:t>
      </w:r>
      <w:r w:rsidR="00F16F72" w:rsidRPr="004C4C7C">
        <w:rPr>
          <w:rFonts w:ascii="Calibri" w:hAnsi="Calibri" w:cs="Calibri"/>
        </w:rPr>
        <w:t xml:space="preserve">South </w:t>
      </w:r>
      <w:r w:rsidR="00A26DCA" w:rsidRPr="004C4C7C">
        <w:rPr>
          <w:rFonts w:ascii="Calibri" w:hAnsi="Calibri" w:cs="Calibri"/>
        </w:rPr>
        <w:t>Omo specifically</w:t>
      </w:r>
      <w:r w:rsidR="00B5339F" w:rsidRPr="004C4C7C">
        <w:rPr>
          <w:rFonts w:ascii="Calibri" w:hAnsi="Calibri" w:cs="Calibri"/>
        </w:rPr>
        <w:t xml:space="preserve"> the </w:t>
      </w:r>
      <w:r w:rsidR="00F16F72" w:rsidRPr="004C4C7C">
        <w:rPr>
          <w:rFonts w:ascii="Calibri" w:hAnsi="Calibri" w:cs="Calibri"/>
        </w:rPr>
        <w:t xml:space="preserve">Omo-Gibe </w:t>
      </w:r>
      <w:r w:rsidR="00BE6AE9" w:rsidRPr="004C4C7C">
        <w:rPr>
          <w:rFonts w:ascii="Calibri" w:hAnsi="Calibri" w:cs="Calibri"/>
        </w:rPr>
        <w:t>basin</w:t>
      </w:r>
      <w:r w:rsidR="00BE6AE9">
        <w:rPr>
          <w:rFonts w:ascii="Calibri" w:hAnsi="Calibri" w:cs="Calibri"/>
        </w:rPr>
        <w:t xml:space="preserve"> </w:t>
      </w:r>
      <w:r w:rsidR="00B40794">
        <w:rPr>
          <w:rFonts w:ascii="Calibri" w:hAnsi="Calibri" w:cs="Calibri"/>
        </w:rPr>
        <w:t xml:space="preserve">plan </w:t>
      </w:r>
      <w:r w:rsidR="00B40794" w:rsidRPr="004C4C7C">
        <w:rPr>
          <w:rFonts w:ascii="Calibri" w:hAnsi="Calibri" w:cs="Calibri"/>
        </w:rPr>
        <w:t>to</w:t>
      </w:r>
      <w:r w:rsidRPr="004C4C7C">
        <w:rPr>
          <w:rFonts w:ascii="Calibri" w:hAnsi="Calibri" w:cs="Calibri"/>
        </w:rPr>
        <w:t xml:space="preserve"> ensure effective and timely delivery of activities</w:t>
      </w:r>
      <w:r w:rsidR="00086872">
        <w:rPr>
          <w:rFonts w:ascii="Calibri" w:hAnsi="Calibri" w:cs="Calibri"/>
        </w:rPr>
        <w:t>.</w:t>
      </w:r>
    </w:p>
    <w:p w14:paraId="1B6383CD" w14:textId="04D60C9E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Supporting </w:t>
      </w:r>
      <w:r w:rsidR="00B5339F" w:rsidRPr="004C4C7C">
        <w:rPr>
          <w:rFonts w:ascii="Calibri" w:hAnsi="Calibri" w:cs="Calibri"/>
        </w:rPr>
        <w:t xml:space="preserve">the WPS work in conflict sensitivity and dialogue </w:t>
      </w:r>
      <w:r w:rsidR="00A26DCA" w:rsidRPr="004C4C7C">
        <w:rPr>
          <w:rFonts w:ascii="Calibri" w:hAnsi="Calibri" w:cs="Calibri"/>
        </w:rPr>
        <w:t>process</w:t>
      </w:r>
      <w:r w:rsidR="008302AD">
        <w:rPr>
          <w:rFonts w:ascii="Calibri" w:hAnsi="Calibri" w:cs="Calibri"/>
        </w:rPr>
        <w:t>es with a diverse set of stakeholders</w:t>
      </w:r>
      <w:r w:rsidR="00A26DCA" w:rsidRPr="004C4C7C">
        <w:rPr>
          <w:rFonts w:ascii="Calibri" w:hAnsi="Calibri" w:cs="Calibri"/>
        </w:rPr>
        <w:t>.</w:t>
      </w:r>
      <w:r w:rsidR="00B5339F" w:rsidRPr="004C4C7C">
        <w:rPr>
          <w:rFonts w:ascii="Calibri" w:hAnsi="Calibri" w:cs="Calibri"/>
        </w:rPr>
        <w:t xml:space="preserve"> </w:t>
      </w:r>
    </w:p>
    <w:p w14:paraId="21D47466" w14:textId="1377B79E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Building relationships and trust with </w:t>
      </w:r>
      <w:r w:rsidR="00B5339F" w:rsidRPr="004C4C7C">
        <w:rPr>
          <w:rFonts w:ascii="Calibri" w:hAnsi="Calibri" w:cs="Calibri"/>
        </w:rPr>
        <w:t xml:space="preserve">the Ministry of Water and Energy and </w:t>
      </w:r>
      <w:proofErr w:type="spellStart"/>
      <w:r w:rsidR="00B5339F" w:rsidRPr="004C4C7C">
        <w:rPr>
          <w:rFonts w:ascii="Calibri" w:hAnsi="Calibri" w:cs="Calibri"/>
        </w:rPr>
        <w:t>Wol</w:t>
      </w:r>
      <w:r w:rsidR="00E43146">
        <w:rPr>
          <w:rFonts w:ascii="Calibri" w:hAnsi="Calibri" w:cs="Calibri"/>
        </w:rPr>
        <w:t>a</w:t>
      </w:r>
      <w:r w:rsidR="00B5339F" w:rsidRPr="004C4C7C">
        <w:rPr>
          <w:rFonts w:ascii="Calibri" w:hAnsi="Calibri" w:cs="Calibri"/>
        </w:rPr>
        <w:t>ita</w:t>
      </w:r>
      <w:proofErr w:type="spellEnd"/>
      <w:r w:rsidR="00B5339F" w:rsidRPr="004C4C7C">
        <w:rPr>
          <w:rFonts w:ascii="Calibri" w:hAnsi="Calibri" w:cs="Calibri"/>
        </w:rPr>
        <w:t xml:space="preserve"> Sodo </w:t>
      </w:r>
      <w:r w:rsidR="004F350F" w:rsidRPr="004C4C7C">
        <w:rPr>
          <w:rFonts w:ascii="Calibri" w:hAnsi="Calibri" w:cs="Calibri"/>
        </w:rPr>
        <w:t>University stakeholders</w:t>
      </w:r>
      <w:r w:rsidRPr="004C4C7C">
        <w:rPr>
          <w:rFonts w:ascii="Calibri" w:hAnsi="Calibri" w:cs="Calibri"/>
        </w:rPr>
        <w:t xml:space="preserve"> by organizing meetings and consultations with them</w:t>
      </w:r>
    </w:p>
    <w:p w14:paraId="152BE4C8" w14:textId="5B0A6624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>Coordinating contacts and networks with key national, regional, and local level stakeholders</w:t>
      </w:r>
    </w:p>
    <w:p w14:paraId="04D90CED" w14:textId="500EED9D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Ensuring regular communication and coordination with </w:t>
      </w:r>
      <w:r w:rsidR="00B5339F" w:rsidRPr="004C4C7C">
        <w:rPr>
          <w:rFonts w:ascii="Calibri" w:hAnsi="Calibri" w:cs="Calibri"/>
        </w:rPr>
        <w:t xml:space="preserve">the Ministry of Water and Energy and </w:t>
      </w:r>
      <w:proofErr w:type="spellStart"/>
      <w:r w:rsidR="00E43146" w:rsidRPr="004C4C7C">
        <w:rPr>
          <w:rFonts w:ascii="Calibri" w:hAnsi="Calibri" w:cs="Calibri"/>
        </w:rPr>
        <w:t>Wolaita</w:t>
      </w:r>
      <w:proofErr w:type="spellEnd"/>
      <w:r w:rsidR="00B5339F" w:rsidRPr="004C4C7C">
        <w:rPr>
          <w:rFonts w:ascii="Calibri" w:hAnsi="Calibri" w:cs="Calibri"/>
        </w:rPr>
        <w:t xml:space="preserve"> Sodo University </w:t>
      </w:r>
    </w:p>
    <w:p w14:paraId="15D1A5C9" w14:textId="45902ADC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Participating in regular </w:t>
      </w:r>
      <w:r w:rsidR="00AA184E">
        <w:rPr>
          <w:rFonts w:ascii="Calibri" w:hAnsi="Calibri" w:cs="Calibri"/>
        </w:rPr>
        <w:t xml:space="preserve">online </w:t>
      </w:r>
      <w:r w:rsidRPr="004C4C7C">
        <w:rPr>
          <w:rFonts w:ascii="Calibri" w:hAnsi="Calibri" w:cs="Calibri"/>
        </w:rPr>
        <w:t>project meetings with the</w:t>
      </w:r>
      <w:r w:rsidR="00B5339F" w:rsidRPr="004C4C7C">
        <w:rPr>
          <w:rFonts w:ascii="Calibri" w:hAnsi="Calibri" w:cs="Calibri"/>
        </w:rPr>
        <w:t xml:space="preserve"> WPS</w:t>
      </w:r>
      <w:r w:rsidRPr="004C4C7C">
        <w:rPr>
          <w:rFonts w:ascii="Calibri" w:hAnsi="Calibri" w:cs="Calibri"/>
        </w:rPr>
        <w:t xml:space="preserve"> project team</w:t>
      </w:r>
    </w:p>
    <w:p w14:paraId="57D875B9" w14:textId="5605C5B9" w:rsidR="004433D3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Supporting documentation of key learnings from project implementation for improvement and wider learning for the </w:t>
      </w:r>
      <w:r w:rsidR="00D02B14" w:rsidRPr="004C4C7C">
        <w:rPr>
          <w:rFonts w:ascii="Calibri" w:hAnsi="Calibri" w:cs="Calibri"/>
        </w:rPr>
        <w:t>organization</w:t>
      </w:r>
      <w:r w:rsidRPr="004C4C7C">
        <w:rPr>
          <w:rFonts w:ascii="Calibri" w:hAnsi="Calibri" w:cs="Calibri"/>
        </w:rPr>
        <w:t xml:space="preserve"> </w:t>
      </w:r>
    </w:p>
    <w:p w14:paraId="2A4BA328" w14:textId="5258D1AE" w:rsidR="004C4C7C" w:rsidRPr="004C4C7C" w:rsidRDefault="004433D3" w:rsidP="004C4C7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>Supporting project reporting, monitoring</w:t>
      </w:r>
      <w:r w:rsidR="00D02B14" w:rsidRPr="004C4C7C">
        <w:rPr>
          <w:rFonts w:ascii="Calibri" w:hAnsi="Calibri" w:cs="Calibri"/>
        </w:rPr>
        <w:t>,</w:t>
      </w:r>
      <w:r w:rsidRPr="004C4C7C">
        <w:rPr>
          <w:rFonts w:ascii="Calibri" w:hAnsi="Calibri" w:cs="Calibri"/>
        </w:rPr>
        <w:t xml:space="preserve"> and evaluation for activities implemented in Ethiopia.</w:t>
      </w:r>
    </w:p>
    <w:p w14:paraId="4BDDA297" w14:textId="781BE033" w:rsidR="004C4C7C" w:rsidRPr="004C4C7C" w:rsidRDefault="004C4C7C" w:rsidP="004C4C7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4C4C7C">
        <w:rPr>
          <w:rFonts w:ascii="Calibri" w:hAnsi="Calibri" w:cs="Calibri"/>
        </w:rPr>
        <w:t xml:space="preserve">Bringing peacebuilding knowledge and expertise in the </w:t>
      </w:r>
      <w:r>
        <w:rPr>
          <w:rFonts w:ascii="Calibri" w:hAnsi="Calibri" w:cs="Calibri"/>
        </w:rPr>
        <w:t xml:space="preserve">South Omo </w:t>
      </w:r>
      <w:r w:rsidRPr="004C4C7C">
        <w:rPr>
          <w:rFonts w:ascii="Calibri" w:hAnsi="Calibri" w:cs="Calibri"/>
        </w:rPr>
        <w:t xml:space="preserve">context, and </w:t>
      </w:r>
      <w:r>
        <w:rPr>
          <w:rFonts w:ascii="Calibri" w:hAnsi="Calibri" w:cs="Calibri"/>
        </w:rPr>
        <w:t xml:space="preserve">Ethiopia </w:t>
      </w:r>
      <w:r w:rsidRPr="004C4C7C">
        <w:rPr>
          <w:rFonts w:ascii="Calibri" w:hAnsi="Calibri" w:cs="Calibri"/>
        </w:rPr>
        <w:t xml:space="preserve">in general, to ensure high-quality and high-impact project outputs and </w:t>
      </w:r>
      <w:r w:rsidR="00342177" w:rsidRPr="004C4C7C">
        <w:rPr>
          <w:rFonts w:ascii="Calibri" w:hAnsi="Calibri" w:cs="Calibri"/>
        </w:rPr>
        <w:t>outcomes.</w:t>
      </w:r>
    </w:p>
    <w:p w14:paraId="43BDC08F" w14:textId="77777777" w:rsidR="004433D3" w:rsidRPr="004433D3" w:rsidRDefault="004433D3" w:rsidP="004433D3">
      <w:pPr>
        <w:jc w:val="both"/>
        <w:rPr>
          <w:rFonts w:ascii="Calibri" w:hAnsi="Calibri" w:cs="Calibri"/>
          <w:b/>
          <w:bCs/>
        </w:rPr>
      </w:pPr>
      <w:r w:rsidRPr="004433D3">
        <w:rPr>
          <w:rFonts w:ascii="Calibri" w:hAnsi="Calibri" w:cs="Calibri"/>
          <w:b/>
          <w:bCs/>
        </w:rPr>
        <w:t>5. Specific 6-month deliverables</w:t>
      </w:r>
    </w:p>
    <w:p w14:paraId="1665A538" w14:textId="6AFEB09B" w:rsidR="004433D3" w:rsidRPr="004433D3" w:rsidRDefault="004433D3" w:rsidP="004433D3">
      <w:pPr>
        <w:jc w:val="both"/>
        <w:rPr>
          <w:rFonts w:ascii="Calibri" w:hAnsi="Calibri" w:cs="Calibri"/>
        </w:rPr>
      </w:pPr>
      <w:r w:rsidRPr="004433D3">
        <w:rPr>
          <w:rFonts w:ascii="Calibri" w:hAnsi="Calibri" w:cs="Calibri"/>
        </w:rPr>
        <w:t xml:space="preserve">The consultant will be expected to undertake these key results for the 6 months: </w:t>
      </w:r>
    </w:p>
    <w:p w14:paraId="4F100FC3" w14:textId="3A798D86" w:rsidR="004433D3" w:rsidRPr="00BC2B1B" w:rsidRDefault="004433D3" w:rsidP="00BC2B1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Liaise and develop working relationships with </w:t>
      </w:r>
      <w:r w:rsidR="00B5339F" w:rsidRPr="00BC2B1B">
        <w:rPr>
          <w:rFonts w:ascii="Calibri" w:hAnsi="Calibri" w:cs="Calibri"/>
        </w:rPr>
        <w:t xml:space="preserve">the Ministry of Water and Energy and </w:t>
      </w:r>
      <w:proofErr w:type="spellStart"/>
      <w:r w:rsidR="00AA184E" w:rsidRPr="00AA184E">
        <w:rPr>
          <w:rFonts w:ascii="Calibri" w:hAnsi="Calibri" w:cs="Calibri"/>
        </w:rPr>
        <w:t>Wolaita</w:t>
      </w:r>
      <w:proofErr w:type="spellEnd"/>
      <w:r w:rsidR="00B5339F" w:rsidRPr="00BC2B1B">
        <w:rPr>
          <w:rFonts w:ascii="Calibri" w:hAnsi="Calibri" w:cs="Calibri"/>
        </w:rPr>
        <w:t xml:space="preserve"> Sodo University and other </w:t>
      </w:r>
      <w:r w:rsidRPr="00BC2B1B">
        <w:rPr>
          <w:rFonts w:ascii="Calibri" w:hAnsi="Calibri" w:cs="Calibri"/>
        </w:rPr>
        <w:t xml:space="preserve">relevant </w:t>
      </w:r>
      <w:r w:rsidR="00B5339F" w:rsidRPr="00BC2B1B">
        <w:rPr>
          <w:rFonts w:ascii="Calibri" w:hAnsi="Calibri" w:cs="Calibri"/>
        </w:rPr>
        <w:t xml:space="preserve">government </w:t>
      </w:r>
      <w:r w:rsidR="00EE5D2D" w:rsidRPr="00BC2B1B">
        <w:rPr>
          <w:rFonts w:ascii="Calibri" w:hAnsi="Calibri" w:cs="Calibri"/>
        </w:rPr>
        <w:t>departments.</w:t>
      </w:r>
      <w:r w:rsidR="00B5339F" w:rsidRPr="00BC2B1B">
        <w:rPr>
          <w:rFonts w:ascii="Calibri" w:hAnsi="Calibri" w:cs="Calibri"/>
        </w:rPr>
        <w:t xml:space="preserve"> </w:t>
      </w:r>
    </w:p>
    <w:p w14:paraId="36398BE6" w14:textId="36107110" w:rsidR="004433D3" w:rsidRPr="00BC2B1B" w:rsidRDefault="00B5339F" w:rsidP="00BC2B1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Support and </w:t>
      </w:r>
      <w:r w:rsidR="00AA184E">
        <w:rPr>
          <w:rFonts w:ascii="Calibri" w:hAnsi="Calibri" w:cs="Calibri"/>
        </w:rPr>
        <w:t>f</w:t>
      </w:r>
      <w:r w:rsidRPr="00BC2B1B">
        <w:rPr>
          <w:rFonts w:ascii="Calibri" w:hAnsi="Calibri" w:cs="Calibri"/>
        </w:rPr>
        <w:t xml:space="preserve">acilitate training on conflict resolution and conflict </w:t>
      </w:r>
      <w:r w:rsidR="00EE5D2D" w:rsidRPr="00BC2B1B">
        <w:rPr>
          <w:rFonts w:ascii="Calibri" w:hAnsi="Calibri" w:cs="Calibri"/>
        </w:rPr>
        <w:t>sensitivity.</w:t>
      </w:r>
      <w:r w:rsidRPr="00BC2B1B">
        <w:rPr>
          <w:rFonts w:ascii="Calibri" w:hAnsi="Calibri" w:cs="Calibri"/>
        </w:rPr>
        <w:t xml:space="preserve">  </w:t>
      </w:r>
    </w:p>
    <w:p w14:paraId="58B8CB26" w14:textId="393D0952" w:rsidR="004433D3" w:rsidRPr="00BC2B1B" w:rsidRDefault="004433D3" w:rsidP="00BC2B1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Map list of key stakeholders/actors for </w:t>
      </w:r>
      <w:r w:rsidR="00B5339F" w:rsidRPr="00BC2B1B">
        <w:rPr>
          <w:rFonts w:ascii="Calibri" w:hAnsi="Calibri" w:cs="Calibri"/>
        </w:rPr>
        <w:t>WPS to</w:t>
      </w:r>
      <w:r w:rsidRPr="00BC2B1B">
        <w:rPr>
          <w:rFonts w:ascii="Calibri" w:hAnsi="Calibri" w:cs="Calibri"/>
        </w:rPr>
        <w:t xml:space="preserve"> interact/engage with</w:t>
      </w:r>
    </w:p>
    <w:p w14:paraId="44564D6B" w14:textId="1B503766" w:rsidR="004433D3" w:rsidRPr="00BC2B1B" w:rsidRDefault="004433D3" w:rsidP="00BC2B1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Facilitate </w:t>
      </w:r>
      <w:r w:rsidR="001918CE">
        <w:rPr>
          <w:rFonts w:ascii="Calibri" w:hAnsi="Calibri" w:cs="Calibri"/>
        </w:rPr>
        <w:t xml:space="preserve">2-3 </w:t>
      </w:r>
      <w:r w:rsidR="00B5339F" w:rsidRPr="00BC2B1B">
        <w:rPr>
          <w:rFonts w:ascii="Calibri" w:hAnsi="Calibri" w:cs="Calibri"/>
        </w:rPr>
        <w:t>dialogue</w:t>
      </w:r>
      <w:r w:rsidR="00EE5D2D">
        <w:rPr>
          <w:rFonts w:ascii="Calibri" w:hAnsi="Calibri" w:cs="Calibri"/>
        </w:rPr>
        <w:t xml:space="preserve"> workshop </w:t>
      </w:r>
      <w:r w:rsidR="009A5CFF">
        <w:rPr>
          <w:rFonts w:ascii="Calibri" w:hAnsi="Calibri" w:cs="Calibri"/>
        </w:rPr>
        <w:t>approaches</w:t>
      </w:r>
      <w:r w:rsidR="00B5339F" w:rsidRPr="00BC2B1B">
        <w:rPr>
          <w:rFonts w:ascii="Calibri" w:hAnsi="Calibri" w:cs="Calibri"/>
        </w:rPr>
        <w:t xml:space="preserve"> guided under </w:t>
      </w:r>
      <w:r w:rsidR="001918CE">
        <w:rPr>
          <w:rFonts w:ascii="Calibri" w:hAnsi="Calibri" w:cs="Calibri"/>
        </w:rPr>
        <w:t xml:space="preserve">the </w:t>
      </w:r>
      <w:r w:rsidR="00B5339F" w:rsidRPr="00BC2B1B">
        <w:rPr>
          <w:rFonts w:ascii="Calibri" w:hAnsi="Calibri" w:cs="Calibri"/>
        </w:rPr>
        <w:t xml:space="preserve">WPS implementation </w:t>
      </w:r>
      <w:proofErr w:type="gramStart"/>
      <w:r w:rsidR="009C58C5">
        <w:rPr>
          <w:rFonts w:ascii="Calibri" w:hAnsi="Calibri" w:cs="Calibri"/>
        </w:rPr>
        <w:t>plan</w:t>
      </w:r>
      <w:proofErr w:type="gramEnd"/>
    </w:p>
    <w:p w14:paraId="3DE4C8D4" w14:textId="75FDF184" w:rsidR="004433D3" w:rsidRPr="00BC2B1B" w:rsidRDefault="004433D3" w:rsidP="00BC2B1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Participate in </w:t>
      </w:r>
      <w:r w:rsidR="00E23ACA">
        <w:rPr>
          <w:rFonts w:ascii="Calibri" w:hAnsi="Calibri" w:cs="Calibri"/>
        </w:rPr>
        <w:t xml:space="preserve">online </w:t>
      </w:r>
      <w:r w:rsidRPr="00BC2B1B">
        <w:rPr>
          <w:rFonts w:ascii="Calibri" w:hAnsi="Calibri" w:cs="Calibri"/>
        </w:rPr>
        <w:t xml:space="preserve">project planning meetings with the project implementation </w:t>
      </w:r>
      <w:r w:rsidR="00EE5D2D" w:rsidRPr="00BC2B1B">
        <w:rPr>
          <w:rFonts w:ascii="Calibri" w:hAnsi="Calibri" w:cs="Calibri"/>
        </w:rPr>
        <w:t>team.</w:t>
      </w:r>
    </w:p>
    <w:p w14:paraId="0CF94762" w14:textId="7A862A00" w:rsidR="004433D3" w:rsidRPr="00BC2B1B" w:rsidRDefault="004433D3" w:rsidP="00BC2B1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Lead outreach meetings. </w:t>
      </w:r>
    </w:p>
    <w:p w14:paraId="0269024B" w14:textId="63F3BE6B" w:rsidR="004433D3" w:rsidRDefault="004433D3" w:rsidP="004433D3">
      <w:pPr>
        <w:jc w:val="both"/>
        <w:rPr>
          <w:rFonts w:ascii="Calibri" w:hAnsi="Calibri" w:cs="Calibri"/>
        </w:rPr>
      </w:pPr>
      <w:r w:rsidRPr="004433D3">
        <w:rPr>
          <w:rFonts w:ascii="Calibri" w:hAnsi="Calibri" w:cs="Calibri"/>
        </w:rPr>
        <w:t>More specific deliverables will be agreed upon</w:t>
      </w:r>
      <w:r w:rsidR="009A5CFF">
        <w:rPr>
          <w:rFonts w:ascii="Calibri" w:hAnsi="Calibri" w:cs="Calibri"/>
        </w:rPr>
        <w:t xml:space="preserve"> </w:t>
      </w:r>
      <w:r w:rsidR="00007D2D">
        <w:rPr>
          <w:rFonts w:ascii="Calibri" w:hAnsi="Calibri" w:cs="Calibri"/>
        </w:rPr>
        <w:t xml:space="preserve">every month </w:t>
      </w:r>
      <w:r w:rsidRPr="004433D3">
        <w:rPr>
          <w:rFonts w:ascii="Calibri" w:hAnsi="Calibri" w:cs="Calibri"/>
        </w:rPr>
        <w:t xml:space="preserve">with the Project team </w:t>
      </w:r>
      <w:r w:rsidR="00B5339F">
        <w:rPr>
          <w:rFonts w:ascii="Calibri" w:hAnsi="Calibri" w:cs="Calibri"/>
        </w:rPr>
        <w:t>before</w:t>
      </w:r>
      <w:r w:rsidRPr="004433D3">
        <w:rPr>
          <w:rFonts w:ascii="Calibri" w:hAnsi="Calibri" w:cs="Calibri"/>
        </w:rPr>
        <w:t xml:space="preserve"> the </w:t>
      </w:r>
      <w:r w:rsidR="00007D2D" w:rsidRPr="004433D3">
        <w:rPr>
          <w:rFonts w:ascii="Calibri" w:hAnsi="Calibri" w:cs="Calibri"/>
        </w:rPr>
        <w:t>assignment.</w:t>
      </w:r>
      <w:r w:rsidR="00684FFC">
        <w:rPr>
          <w:rFonts w:ascii="Calibri" w:hAnsi="Calibri" w:cs="Calibri"/>
        </w:rPr>
        <w:t xml:space="preserve"> </w:t>
      </w:r>
    </w:p>
    <w:p w14:paraId="017E4FDD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 xml:space="preserve">6. Consultant qualification and experience </w:t>
      </w:r>
    </w:p>
    <w:p w14:paraId="65CA7267" w14:textId="77777777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>International Alert is looking for a consultant with the following specifications:</w:t>
      </w:r>
    </w:p>
    <w:p w14:paraId="18F4753C" w14:textId="08062941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>A degree in conflict and peacebuilding, social/political science or any other relevant degree</w:t>
      </w:r>
    </w:p>
    <w:p w14:paraId="310F20C6" w14:textId="38D8EDDA" w:rsidR="00D02B14" w:rsidRPr="00BC2B1B" w:rsidRDefault="00F03255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More than </w:t>
      </w:r>
      <w:proofErr w:type="gramStart"/>
      <w:r w:rsidR="001D087F" w:rsidRPr="00BC2B1B">
        <w:rPr>
          <w:rFonts w:ascii="Calibri" w:hAnsi="Calibri" w:cs="Calibri"/>
        </w:rPr>
        <w:t xml:space="preserve">10 </w:t>
      </w:r>
      <w:r w:rsidR="00F04941" w:rsidRPr="00BC2B1B">
        <w:rPr>
          <w:rFonts w:ascii="Calibri" w:hAnsi="Calibri" w:cs="Calibri"/>
        </w:rPr>
        <w:t xml:space="preserve"> years</w:t>
      </w:r>
      <w:proofErr w:type="gramEnd"/>
      <w:r w:rsidR="00F04941" w:rsidRPr="00BC2B1B">
        <w:rPr>
          <w:rFonts w:ascii="Calibri" w:hAnsi="Calibri" w:cs="Calibri"/>
        </w:rPr>
        <w:t xml:space="preserve"> of work experience with a </w:t>
      </w:r>
      <w:r w:rsidR="00D02B14" w:rsidRPr="00BC2B1B">
        <w:rPr>
          <w:rFonts w:ascii="Calibri" w:hAnsi="Calibri" w:cs="Calibri"/>
        </w:rPr>
        <w:t xml:space="preserve">Strong understanding of conflict/peacebuilding and governance issues in </w:t>
      </w:r>
      <w:r w:rsidR="00B5339F" w:rsidRPr="00BC2B1B">
        <w:rPr>
          <w:rFonts w:ascii="Calibri" w:hAnsi="Calibri" w:cs="Calibri"/>
        </w:rPr>
        <w:t>Ethiopia and South Omo</w:t>
      </w:r>
    </w:p>
    <w:p w14:paraId="641A7004" w14:textId="7529A706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>Strong networks and relationships with government stakeholders</w:t>
      </w:r>
    </w:p>
    <w:p w14:paraId="65484349" w14:textId="59F9816C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Experience in implementing governance and peacebuilding </w:t>
      </w:r>
      <w:proofErr w:type="gramStart"/>
      <w:r w:rsidR="002C4CDD" w:rsidRPr="00BC2B1B">
        <w:rPr>
          <w:rFonts w:ascii="Calibri" w:hAnsi="Calibri" w:cs="Calibri"/>
        </w:rPr>
        <w:t>programs</w:t>
      </w:r>
      <w:proofErr w:type="gramEnd"/>
      <w:r w:rsidRPr="00BC2B1B">
        <w:rPr>
          <w:rFonts w:ascii="Calibri" w:hAnsi="Calibri" w:cs="Calibri"/>
        </w:rPr>
        <w:t xml:space="preserve"> </w:t>
      </w:r>
    </w:p>
    <w:p w14:paraId="204A2EB3" w14:textId="53E6E9F8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 xml:space="preserve">Strong facilitation and communication skills, including participatory planning and </w:t>
      </w:r>
    </w:p>
    <w:p w14:paraId="58EE4113" w14:textId="2DF4D8CA" w:rsidR="00D02B14" w:rsidRDefault="00D675E3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>L</w:t>
      </w:r>
      <w:r w:rsidR="00D02B14" w:rsidRPr="00BC2B1B">
        <w:rPr>
          <w:rFonts w:ascii="Calibri" w:hAnsi="Calibri" w:cs="Calibri"/>
        </w:rPr>
        <w:t>eadership</w:t>
      </w:r>
    </w:p>
    <w:p w14:paraId="34E6B2BA" w14:textId="3832CEA9" w:rsidR="00D675E3" w:rsidRPr="00BC2B1B" w:rsidRDefault="00930296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930296">
        <w:rPr>
          <w:rFonts w:ascii="Calibri" w:hAnsi="Calibri" w:cs="Calibri"/>
        </w:rPr>
        <w:t xml:space="preserve">Proficiency in Amharic or another language spoken in </w:t>
      </w:r>
      <w:r w:rsidR="00972362">
        <w:rPr>
          <w:rFonts w:ascii="Calibri" w:hAnsi="Calibri" w:cs="Calibri"/>
        </w:rPr>
        <w:t xml:space="preserve">south omo </w:t>
      </w:r>
      <w:r w:rsidRPr="00930296">
        <w:rPr>
          <w:rFonts w:ascii="Calibri" w:hAnsi="Calibri" w:cs="Calibri"/>
        </w:rPr>
        <w:t>is an advantage.  </w:t>
      </w:r>
    </w:p>
    <w:p w14:paraId="7B93867C" w14:textId="5CAAB1D9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>Experience in partnership management and development, particularly with the regional and federal governments in Ethiopia</w:t>
      </w:r>
    </w:p>
    <w:p w14:paraId="659B4E7D" w14:textId="1B75BB1C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>Understanding and familiarity with conflict-sensitive approaches to development</w:t>
      </w:r>
    </w:p>
    <w:p w14:paraId="76B31677" w14:textId="0E97DC85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lastRenderedPageBreak/>
        <w:t xml:space="preserve">Capacity to interpret trends, risks and events impacting project implementation and recommend mitigation </w:t>
      </w:r>
      <w:proofErr w:type="gramStart"/>
      <w:r w:rsidRPr="00BC2B1B">
        <w:rPr>
          <w:rFonts w:ascii="Calibri" w:hAnsi="Calibri" w:cs="Calibri"/>
        </w:rPr>
        <w:t>strategies</w:t>
      </w:r>
      <w:proofErr w:type="gramEnd"/>
    </w:p>
    <w:p w14:paraId="697CF427" w14:textId="72F38865" w:rsidR="00D02B14" w:rsidRPr="00BC2B1B" w:rsidRDefault="00D02B14" w:rsidP="00BC2B1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C2B1B">
        <w:rPr>
          <w:rFonts w:ascii="Calibri" w:hAnsi="Calibri" w:cs="Calibri"/>
        </w:rPr>
        <w:t>Strong report writing and editing skills.</w:t>
      </w:r>
    </w:p>
    <w:p w14:paraId="79AF777F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 xml:space="preserve">7. Location </w:t>
      </w:r>
    </w:p>
    <w:p w14:paraId="156F73A6" w14:textId="716652CD" w:rsidR="00D02B14" w:rsidRPr="00D02B14" w:rsidRDefault="0003746C" w:rsidP="00D02B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South -</w:t>
      </w:r>
      <w:r w:rsidR="001E6D3C">
        <w:rPr>
          <w:rFonts w:ascii="Calibri" w:hAnsi="Calibri" w:cs="Calibri"/>
        </w:rPr>
        <w:t>Omo-based</w:t>
      </w:r>
      <w:r>
        <w:rPr>
          <w:rFonts w:ascii="Calibri" w:hAnsi="Calibri" w:cs="Calibri"/>
        </w:rPr>
        <w:t xml:space="preserve"> </w:t>
      </w:r>
      <w:r w:rsidR="00CA6299">
        <w:rPr>
          <w:rFonts w:ascii="Calibri" w:hAnsi="Calibri" w:cs="Calibri"/>
        </w:rPr>
        <w:t xml:space="preserve">expert </w:t>
      </w:r>
      <w:r>
        <w:rPr>
          <w:rFonts w:ascii="Calibri" w:hAnsi="Calibri" w:cs="Calibri"/>
        </w:rPr>
        <w:t xml:space="preserve">is </w:t>
      </w:r>
      <w:r w:rsidR="00CA6299">
        <w:rPr>
          <w:rFonts w:ascii="Calibri" w:hAnsi="Calibri" w:cs="Calibri"/>
        </w:rPr>
        <w:t>preferred, however</w:t>
      </w:r>
      <w:r w:rsidR="00C4284F">
        <w:rPr>
          <w:rFonts w:ascii="Calibri" w:hAnsi="Calibri" w:cs="Calibri"/>
        </w:rPr>
        <w:t xml:space="preserve"> Addis Ababa location will be considered </w:t>
      </w:r>
      <w:r w:rsidR="00CA6299">
        <w:rPr>
          <w:rFonts w:ascii="Calibri" w:hAnsi="Calibri" w:cs="Calibri"/>
        </w:rPr>
        <w:t>with frequent travel to the field.</w:t>
      </w:r>
    </w:p>
    <w:p w14:paraId="6FB46425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>8. Timeframe</w:t>
      </w:r>
    </w:p>
    <w:p w14:paraId="3ABD4ACC" w14:textId="25306A28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>The</w:t>
      </w:r>
      <w:r w:rsidR="00CA6299">
        <w:rPr>
          <w:rFonts w:ascii="Calibri" w:hAnsi="Calibri" w:cs="Calibri"/>
        </w:rPr>
        <w:t xml:space="preserve"> </w:t>
      </w:r>
      <w:r w:rsidR="00043254">
        <w:rPr>
          <w:rFonts w:ascii="Calibri" w:hAnsi="Calibri" w:cs="Calibri"/>
        </w:rPr>
        <w:t xml:space="preserve">consultant </w:t>
      </w:r>
      <w:r w:rsidRPr="00D02B14">
        <w:rPr>
          <w:rFonts w:ascii="Calibri" w:hAnsi="Calibri" w:cs="Calibri"/>
        </w:rPr>
        <w:t>will be engaged for 6 months with the possibility of extension and up to</w:t>
      </w:r>
      <w:r w:rsidR="00043254">
        <w:rPr>
          <w:rFonts w:ascii="Calibri" w:hAnsi="Calibri" w:cs="Calibri"/>
        </w:rPr>
        <w:t xml:space="preserve"> </w:t>
      </w:r>
      <w:r w:rsidR="000B6D35">
        <w:rPr>
          <w:rFonts w:ascii="Calibri" w:hAnsi="Calibri" w:cs="Calibri"/>
        </w:rPr>
        <w:t xml:space="preserve">a maximum number of </w:t>
      </w:r>
      <w:r w:rsidR="00C32BC4">
        <w:rPr>
          <w:rFonts w:ascii="Calibri" w:hAnsi="Calibri" w:cs="Calibri"/>
        </w:rPr>
        <w:t xml:space="preserve">10 </w:t>
      </w:r>
      <w:r w:rsidRPr="00D02B14">
        <w:rPr>
          <w:rFonts w:ascii="Calibri" w:hAnsi="Calibri" w:cs="Calibri"/>
        </w:rPr>
        <w:t>days per month</w:t>
      </w:r>
      <w:r w:rsidR="00EF30B3">
        <w:rPr>
          <w:rFonts w:ascii="Calibri" w:hAnsi="Calibri" w:cs="Calibri"/>
        </w:rPr>
        <w:t xml:space="preserve"> </w:t>
      </w:r>
      <w:r w:rsidRPr="00D02B14">
        <w:rPr>
          <w:rFonts w:ascii="Calibri" w:hAnsi="Calibri" w:cs="Calibri"/>
        </w:rPr>
        <w:t>depending on the needs of the project. This will be discussed and agreed upon with the International Alert team.</w:t>
      </w:r>
    </w:p>
    <w:p w14:paraId="0AEB56DE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 xml:space="preserve">9. Reporting requirements </w:t>
      </w:r>
    </w:p>
    <w:p w14:paraId="0D6DE17B" w14:textId="6989C024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The consultant will be directly accountable to the </w:t>
      </w:r>
      <w:r w:rsidR="0021505A">
        <w:rPr>
          <w:rFonts w:ascii="Calibri" w:hAnsi="Calibri" w:cs="Calibri"/>
        </w:rPr>
        <w:t xml:space="preserve">Senior Project Officer </w:t>
      </w:r>
      <w:r w:rsidR="0021505A" w:rsidRPr="00D02B14">
        <w:rPr>
          <w:rFonts w:ascii="Calibri" w:hAnsi="Calibri" w:cs="Calibri"/>
        </w:rPr>
        <w:t>–</w:t>
      </w:r>
      <w:r w:rsidRPr="00D02B14">
        <w:rPr>
          <w:rFonts w:ascii="Calibri" w:hAnsi="Calibri" w:cs="Calibri"/>
        </w:rPr>
        <w:t xml:space="preserve"> International Alert</w:t>
      </w:r>
      <w:r w:rsidR="00976C0F">
        <w:rPr>
          <w:rFonts w:ascii="Calibri" w:hAnsi="Calibri" w:cs="Calibri"/>
        </w:rPr>
        <w:t>.</w:t>
      </w:r>
    </w:p>
    <w:p w14:paraId="4B6FDF75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>10. Evaluation criteria</w:t>
      </w:r>
    </w:p>
    <w:p w14:paraId="1DDC790D" w14:textId="10ABF375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The consultant </w:t>
      </w:r>
      <w:r>
        <w:rPr>
          <w:rFonts w:ascii="Calibri" w:hAnsi="Calibri" w:cs="Calibri"/>
        </w:rPr>
        <w:t>will be</w:t>
      </w:r>
      <w:r w:rsidRPr="00D02B14">
        <w:rPr>
          <w:rFonts w:ascii="Calibri" w:hAnsi="Calibri" w:cs="Calibri"/>
        </w:rPr>
        <w:t xml:space="preserve"> evaluated based on the following criteria: </w:t>
      </w:r>
    </w:p>
    <w:p w14:paraId="2E1CB0A1" w14:textId="52A6D7B5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a) </w:t>
      </w:r>
      <w:r w:rsidR="00522D59" w:rsidRPr="00D02B14">
        <w:rPr>
          <w:rFonts w:ascii="Calibri" w:hAnsi="Calibri" w:cs="Calibri"/>
        </w:rPr>
        <w:t>technical</w:t>
      </w:r>
      <w:r w:rsidRPr="00D02B14">
        <w:rPr>
          <w:rFonts w:ascii="Calibri" w:hAnsi="Calibri" w:cs="Calibri"/>
        </w:rPr>
        <w:t xml:space="preserve"> capacity 40%</w:t>
      </w:r>
    </w:p>
    <w:p w14:paraId="1DB0E037" w14:textId="73F58382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b) </w:t>
      </w:r>
      <w:r w:rsidR="00522D59" w:rsidRPr="00D02B14">
        <w:rPr>
          <w:rFonts w:ascii="Calibri" w:hAnsi="Calibri" w:cs="Calibri"/>
        </w:rPr>
        <w:t>financial</w:t>
      </w:r>
      <w:r w:rsidRPr="00D02B14">
        <w:rPr>
          <w:rFonts w:ascii="Calibri" w:hAnsi="Calibri" w:cs="Calibri"/>
        </w:rPr>
        <w:t xml:space="preserve"> proposal (daily rate) 30%</w:t>
      </w:r>
    </w:p>
    <w:p w14:paraId="25965BA6" w14:textId="77777777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>c) Related experience 30%</w:t>
      </w:r>
    </w:p>
    <w:p w14:paraId="1446B597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 xml:space="preserve">11. Payment terms </w:t>
      </w:r>
    </w:p>
    <w:p w14:paraId="2A3BD48C" w14:textId="0333CFD4" w:rsidR="00D02B14" w:rsidRPr="00D02B14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The Consultant will be contracted at an agreed not exceeding </w:t>
      </w:r>
      <w:r w:rsidR="00043254">
        <w:rPr>
          <w:rFonts w:ascii="Calibri" w:hAnsi="Calibri" w:cs="Calibri"/>
        </w:rPr>
        <w:t xml:space="preserve">10 days </w:t>
      </w:r>
      <w:r w:rsidRPr="00D02B14">
        <w:rPr>
          <w:rFonts w:ascii="Calibri" w:hAnsi="Calibri" w:cs="Calibri"/>
        </w:rPr>
        <w:t>per month</w:t>
      </w:r>
      <w:r w:rsidR="001960A2">
        <w:rPr>
          <w:rFonts w:ascii="Calibri" w:hAnsi="Calibri" w:cs="Calibri"/>
        </w:rPr>
        <w:t xml:space="preserve"> depending on the work and agreed as per the </w:t>
      </w:r>
      <w:r w:rsidR="007B53A1">
        <w:rPr>
          <w:rFonts w:ascii="Calibri" w:hAnsi="Calibri" w:cs="Calibri"/>
        </w:rPr>
        <w:t xml:space="preserve">monthly deliverables and payment will be based on a </w:t>
      </w:r>
      <w:r w:rsidR="00E81EDE">
        <w:rPr>
          <w:rFonts w:ascii="Calibri" w:hAnsi="Calibri" w:cs="Calibri"/>
        </w:rPr>
        <w:t>timesheet, monthly</w:t>
      </w:r>
      <w:r w:rsidR="004235B0">
        <w:rPr>
          <w:rFonts w:ascii="Calibri" w:hAnsi="Calibri" w:cs="Calibri"/>
        </w:rPr>
        <w:t xml:space="preserve"> reporting outlining deliverables achieved, and invoice</w:t>
      </w:r>
      <w:r w:rsidRPr="00D02B14">
        <w:rPr>
          <w:rFonts w:ascii="Calibri" w:hAnsi="Calibri" w:cs="Calibri"/>
        </w:rPr>
        <w:t xml:space="preserve">. Where applicable, for DSA and mileage, current International Alert rates will be used. Payment to the consultant will be based on the invoice submitted to </w:t>
      </w:r>
      <w:r w:rsidR="003D7032">
        <w:rPr>
          <w:rFonts w:ascii="Calibri" w:hAnsi="Calibri" w:cs="Calibri"/>
        </w:rPr>
        <w:t xml:space="preserve">the </w:t>
      </w:r>
      <w:r w:rsidRPr="00D02B14">
        <w:rPr>
          <w:rFonts w:ascii="Calibri" w:hAnsi="Calibri" w:cs="Calibri"/>
        </w:rPr>
        <w:t>International Alert</w:t>
      </w:r>
      <w:r w:rsidR="00513CE3">
        <w:rPr>
          <w:rFonts w:ascii="Calibri" w:hAnsi="Calibri" w:cs="Calibri"/>
        </w:rPr>
        <w:t xml:space="preserve"> Senior Project officer</w:t>
      </w:r>
      <w:r w:rsidRPr="00D02B14">
        <w:rPr>
          <w:rFonts w:ascii="Calibri" w:hAnsi="Calibri" w:cs="Calibri"/>
        </w:rPr>
        <w:t xml:space="preserve">. Invoices will contain an itemized statement of the activities performed and any expenses incurred. All individual expense claims will be supported with receipts attached to the invoice. </w:t>
      </w:r>
    </w:p>
    <w:p w14:paraId="5455CB83" w14:textId="77777777" w:rsidR="00D02B14" w:rsidRPr="00D02B14" w:rsidRDefault="00D02B14" w:rsidP="00D02B14">
      <w:pPr>
        <w:jc w:val="both"/>
        <w:rPr>
          <w:rFonts w:ascii="Calibri" w:hAnsi="Calibri" w:cs="Calibri"/>
          <w:b/>
          <w:bCs/>
        </w:rPr>
      </w:pPr>
      <w:r w:rsidRPr="00D02B14">
        <w:rPr>
          <w:rFonts w:ascii="Calibri" w:hAnsi="Calibri" w:cs="Calibri"/>
          <w:b/>
          <w:bCs/>
        </w:rPr>
        <w:t>12. Application</w:t>
      </w:r>
    </w:p>
    <w:p w14:paraId="2D8F23B3" w14:textId="72472DF6" w:rsidR="00D02B14" w:rsidRPr="004433D3" w:rsidRDefault="00D02B14" w:rsidP="00D02B14">
      <w:pPr>
        <w:jc w:val="both"/>
        <w:rPr>
          <w:rFonts w:ascii="Calibri" w:hAnsi="Calibri" w:cs="Calibri"/>
        </w:rPr>
      </w:pPr>
      <w:r w:rsidRPr="00D02B14">
        <w:rPr>
          <w:rFonts w:ascii="Calibri" w:hAnsi="Calibri" w:cs="Calibri"/>
        </w:rPr>
        <w:t xml:space="preserve">All submissions should be sent via a) Email to </w:t>
      </w:r>
      <w:hyperlink r:id="rId5" w:history="1">
        <w:r w:rsidR="00F130BA" w:rsidRPr="007719A7">
          <w:rPr>
            <w:rStyle w:val="Hyperlink"/>
            <w:rFonts w:ascii="Calibri" w:hAnsi="Calibri" w:cs="Calibri"/>
          </w:rPr>
          <w:t>kenya@international-alert.org</w:t>
        </w:r>
      </w:hyperlink>
      <w:r w:rsidR="00F130BA">
        <w:rPr>
          <w:rFonts w:ascii="Calibri" w:hAnsi="Calibri" w:cs="Calibri"/>
        </w:rPr>
        <w:t xml:space="preserve"> </w:t>
      </w:r>
      <w:r w:rsidRPr="00D02B14">
        <w:rPr>
          <w:rFonts w:ascii="Calibri" w:hAnsi="Calibri" w:cs="Calibri"/>
        </w:rPr>
        <w:t>with the subject line “Consultancy for</w:t>
      </w:r>
      <w:r w:rsidR="0021505A">
        <w:rPr>
          <w:rFonts w:ascii="Calibri" w:hAnsi="Calibri" w:cs="Calibri"/>
        </w:rPr>
        <w:t xml:space="preserve"> WPS </w:t>
      </w:r>
      <w:r w:rsidR="00A8176A">
        <w:rPr>
          <w:rFonts w:ascii="Calibri" w:hAnsi="Calibri" w:cs="Calibri"/>
        </w:rPr>
        <w:t>in</w:t>
      </w:r>
      <w:r w:rsidR="00513CE3">
        <w:rPr>
          <w:rFonts w:ascii="Calibri" w:hAnsi="Calibri" w:cs="Calibri"/>
        </w:rPr>
        <w:t xml:space="preserve"> Ethiopia</w:t>
      </w:r>
      <w:r w:rsidR="00E36871">
        <w:rPr>
          <w:rFonts w:ascii="Calibri" w:hAnsi="Calibri" w:cs="Calibri"/>
        </w:rPr>
        <w:t>”</w:t>
      </w:r>
      <w:r w:rsidR="00537902">
        <w:rPr>
          <w:rFonts w:ascii="Calibri" w:hAnsi="Calibri" w:cs="Calibri"/>
        </w:rPr>
        <w:t xml:space="preserve"> on or before </w:t>
      </w:r>
      <w:r w:rsidR="00F1715A">
        <w:rPr>
          <w:rFonts w:ascii="Calibri" w:hAnsi="Calibri" w:cs="Calibri"/>
        </w:rPr>
        <w:t>9</w:t>
      </w:r>
      <w:r w:rsidR="00F1715A" w:rsidRPr="00F1715A">
        <w:rPr>
          <w:rFonts w:ascii="Calibri" w:hAnsi="Calibri" w:cs="Calibri"/>
          <w:vertAlign w:val="superscript"/>
        </w:rPr>
        <w:t>th</w:t>
      </w:r>
      <w:r w:rsidR="00F1715A">
        <w:rPr>
          <w:rFonts w:ascii="Calibri" w:hAnsi="Calibri" w:cs="Calibri"/>
        </w:rPr>
        <w:t xml:space="preserve"> of February </w:t>
      </w:r>
      <w:r w:rsidR="00F962E0">
        <w:rPr>
          <w:rFonts w:ascii="Calibri" w:hAnsi="Calibri" w:cs="Calibri"/>
        </w:rPr>
        <w:t>202</w:t>
      </w:r>
      <w:r w:rsidR="00A968E9">
        <w:rPr>
          <w:rFonts w:ascii="Calibri" w:hAnsi="Calibri" w:cs="Calibri"/>
        </w:rPr>
        <w:t xml:space="preserve">4. </w:t>
      </w:r>
    </w:p>
    <w:sectPr w:rsidR="00D02B14" w:rsidRPr="00443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31C3"/>
    <w:multiLevelType w:val="hybridMultilevel"/>
    <w:tmpl w:val="650CE9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6CF2"/>
    <w:multiLevelType w:val="hybridMultilevel"/>
    <w:tmpl w:val="9BB0452C"/>
    <w:lvl w:ilvl="0" w:tplc="023C00C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C32C2"/>
    <w:multiLevelType w:val="hybridMultilevel"/>
    <w:tmpl w:val="1064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6FA5"/>
    <w:multiLevelType w:val="hybridMultilevel"/>
    <w:tmpl w:val="5FA2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6A8"/>
    <w:multiLevelType w:val="hybridMultilevel"/>
    <w:tmpl w:val="1E9E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C150A"/>
    <w:multiLevelType w:val="hybridMultilevel"/>
    <w:tmpl w:val="953EE844"/>
    <w:lvl w:ilvl="0" w:tplc="023C00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61C9F"/>
    <w:multiLevelType w:val="hybridMultilevel"/>
    <w:tmpl w:val="028C2E36"/>
    <w:lvl w:ilvl="0" w:tplc="023C00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4889">
    <w:abstractNumId w:val="2"/>
  </w:num>
  <w:num w:numId="2" w16cid:durableId="1925914243">
    <w:abstractNumId w:val="4"/>
  </w:num>
  <w:num w:numId="3" w16cid:durableId="930970073">
    <w:abstractNumId w:val="3"/>
  </w:num>
  <w:num w:numId="4" w16cid:durableId="1749843218">
    <w:abstractNumId w:val="6"/>
  </w:num>
  <w:num w:numId="5" w16cid:durableId="236091935">
    <w:abstractNumId w:val="5"/>
  </w:num>
  <w:num w:numId="6" w16cid:durableId="2045397244">
    <w:abstractNumId w:val="1"/>
  </w:num>
  <w:num w:numId="7" w16cid:durableId="126067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D3"/>
    <w:rsid w:val="00007D2D"/>
    <w:rsid w:val="00011CA0"/>
    <w:rsid w:val="0003746C"/>
    <w:rsid w:val="00043254"/>
    <w:rsid w:val="0007006B"/>
    <w:rsid w:val="00086872"/>
    <w:rsid w:val="000B6D35"/>
    <w:rsid w:val="00190661"/>
    <w:rsid w:val="001918CE"/>
    <w:rsid w:val="00195B2E"/>
    <w:rsid w:val="001960A2"/>
    <w:rsid w:val="001D087F"/>
    <w:rsid w:val="001E6D3C"/>
    <w:rsid w:val="0021505A"/>
    <w:rsid w:val="002C4CDD"/>
    <w:rsid w:val="00342177"/>
    <w:rsid w:val="0039280B"/>
    <w:rsid w:val="003A18A5"/>
    <w:rsid w:val="003D7032"/>
    <w:rsid w:val="004235B0"/>
    <w:rsid w:val="004433D3"/>
    <w:rsid w:val="004C4C7C"/>
    <w:rsid w:val="004D57BD"/>
    <w:rsid w:val="004F350F"/>
    <w:rsid w:val="00513CE3"/>
    <w:rsid w:val="00522D59"/>
    <w:rsid w:val="00537902"/>
    <w:rsid w:val="00542729"/>
    <w:rsid w:val="00587C65"/>
    <w:rsid w:val="005D7705"/>
    <w:rsid w:val="005F5DA6"/>
    <w:rsid w:val="00646F13"/>
    <w:rsid w:val="00650323"/>
    <w:rsid w:val="006567DF"/>
    <w:rsid w:val="00677E2D"/>
    <w:rsid w:val="00684FFC"/>
    <w:rsid w:val="006A60A7"/>
    <w:rsid w:val="006B1EF6"/>
    <w:rsid w:val="00791844"/>
    <w:rsid w:val="007B53A1"/>
    <w:rsid w:val="008302AD"/>
    <w:rsid w:val="008458B1"/>
    <w:rsid w:val="00875B33"/>
    <w:rsid w:val="0087618F"/>
    <w:rsid w:val="008D3390"/>
    <w:rsid w:val="008F7A5F"/>
    <w:rsid w:val="00907D45"/>
    <w:rsid w:val="00930296"/>
    <w:rsid w:val="009413CD"/>
    <w:rsid w:val="00972362"/>
    <w:rsid w:val="00976C0F"/>
    <w:rsid w:val="00983F06"/>
    <w:rsid w:val="009A5CFF"/>
    <w:rsid w:val="009C58C5"/>
    <w:rsid w:val="00A26DCA"/>
    <w:rsid w:val="00A326C3"/>
    <w:rsid w:val="00A36820"/>
    <w:rsid w:val="00A404AB"/>
    <w:rsid w:val="00A8176A"/>
    <w:rsid w:val="00A968E9"/>
    <w:rsid w:val="00AA184E"/>
    <w:rsid w:val="00B20CED"/>
    <w:rsid w:val="00B40794"/>
    <w:rsid w:val="00B5339F"/>
    <w:rsid w:val="00BC2B1B"/>
    <w:rsid w:val="00BE6AE9"/>
    <w:rsid w:val="00BF77F5"/>
    <w:rsid w:val="00C13E4C"/>
    <w:rsid w:val="00C143D1"/>
    <w:rsid w:val="00C32BC4"/>
    <w:rsid w:val="00C4284F"/>
    <w:rsid w:val="00C6715A"/>
    <w:rsid w:val="00C83705"/>
    <w:rsid w:val="00C91F55"/>
    <w:rsid w:val="00CA6299"/>
    <w:rsid w:val="00D02B14"/>
    <w:rsid w:val="00D675E3"/>
    <w:rsid w:val="00E1350A"/>
    <w:rsid w:val="00E23ACA"/>
    <w:rsid w:val="00E36871"/>
    <w:rsid w:val="00E43146"/>
    <w:rsid w:val="00E77878"/>
    <w:rsid w:val="00E81EDE"/>
    <w:rsid w:val="00E86EDA"/>
    <w:rsid w:val="00EA19AF"/>
    <w:rsid w:val="00ED3902"/>
    <w:rsid w:val="00EE5D2D"/>
    <w:rsid w:val="00EF30B3"/>
    <w:rsid w:val="00F03255"/>
    <w:rsid w:val="00F04941"/>
    <w:rsid w:val="00F130BA"/>
    <w:rsid w:val="00F16F72"/>
    <w:rsid w:val="00F1715A"/>
    <w:rsid w:val="00F962E0"/>
    <w:rsid w:val="00FD4891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7DFB3"/>
  <w15:chartTrackingRefBased/>
  <w15:docId w15:val="{33193C62-F4B0-4A09-AE9E-7694ADAC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3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33D3"/>
    <w:pPr>
      <w:spacing w:after="0" w:line="240" w:lineRule="auto"/>
    </w:pPr>
  </w:style>
  <w:style w:type="paragraph" w:styleId="Revision">
    <w:name w:val="Revision"/>
    <w:hidden/>
    <w:uiPriority w:val="99"/>
    <w:semiHidden/>
    <w:rsid w:val="00E135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CA"/>
    <w:rPr>
      <w:b/>
      <w:bCs/>
      <w:sz w:val="20"/>
      <w:szCs w:val="20"/>
    </w:rPr>
  </w:style>
  <w:style w:type="paragraph" w:customStyle="1" w:styleId="pf0">
    <w:name w:val="pf0"/>
    <w:basedOn w:val="Normal"/>
    <w:rsid w:val="0065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65032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50323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30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ya@international-ale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Cheruto Kosgei</dc:creator>
  <cp:keywords/>
  <dc:description/>
  <cp:lastModifiedBy>Hellen Ndunge</cp:lastModifiedBy>
  <cp:revision>2</cp:revision>
  <cp:lastPrinted>2024-01-25T11:22:00Z</cp:lastPrinted>
  <dcterms:created xsi:type="dcterms:W3CDTF">2024-01-30T11:10:00Z</dcterms:created>
  <dcterms:modified xsi:type="dcterms:W3CDTF">2024-01-30T11:10:00Z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9b31fa71-b023-40ec-b770-16b484266544</vt:lpwstr>
  </property>
</Properties>
</file>